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64BF" w14:textId="77777777" w:rsidR="005166A8" w:rsidRDefault="005166A8" w:rsidP="005166A8">
      <w:pPr>
        <w:pStyle w:val="Body"/>
        <w:tabs>
          <w:tab w:val="left" w:pos="680"/>
        </w:tabs>
        <w:spacing w:line="360" w:lineRule="auto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MINUTA DE CONTRATO</w:t>
      </w:r>
    </w:p>
    <w:p w14:paraId="6528AD4E" w14:textId="77777777" w:rsidR="005166A8" w:rsidRDefault="005166A8" w:rsidP="005166A8">
      <w:pPr>
        <w:pStyle w:val="Body"/>
        <w:tabs>
          <w:tab w:val="left" w:pos="680"/>
        </w:tabs>
        <w:spacing w:line="360" w:lineRule="auto"/>
        <w:jc w:val="center"/>
        <w:rPr>
          <w:b/>
          <w:sz w:val="28"/>
          <w:szCs w:val="28"/>
          <w:lang w:val="pt-BR"/>
        </w:rPr>
      </w:pPr>
    </w:p>
    <w:p w14:paraId="648D72D5" w14:textId="57A3DCB6" w:rsidR="005166A8" w:rsidRDefault="005166A8" w:rsidP="005166A8">
      <w:pPr>
        <w:spacing w:line="360" w:lineRule="auto"/>
        <w:ind w:left="-5" w:right="1"/>
      </w:pPr>
      <w:r>
        <w:t xml:space="preserve">Contrato nº. </w:t>
      </w:r>
      <w:r w:rsidR="00151957">
        <w:t>00</w:t>
      </w:r>
      <w:r w:rsidR="00771A8A">
        <w:t>3</w:t>
      </w:r>
      <w:r>
        <w:t>/2022 – CAU/PI</w:t>
      </w:r>
    </w:p>
    <w:p w14:paraId="217B4BFE" w14:textId="1A4ADDDC" w:rsidR="005166A8" w:rsidRDefault="005166A8" w:rsidP="005166A8">
      <w:pPr>
        <w:spacing w:line="360" w:lineRule="auto"/>
        <w:ind w:left="-5" w:right="1"/>
      </w:pPr>
      <w:r>
        <w:t>Processo Nº.</w:t>
      </w:r>
      <w:r w:rsidR="00070C68">
        <w:t xml:space="preserve"> 021/2020</w:t>
      </w:r>
    </w:p>
    <w:p w14:paraId="121F175C" w14:textId="4558C92C" w:rsidR="005166A8" w:rsidRDefault="005166A8" w:rsidP="005166A8">
      <w:pPr>
        <w:spacing w:line="360" w:lineRule="auto"/>
        <w:ind w:left="3550" w:right="1"/>
        <w:jc w:val="both"/>
      </w:pPr>
      <w:r>
        <w:t>TERMO DE CONTRATO DE PRESTAÇÃO DE SERVIÇOS SEM DEDICAÇÃO EXCLUSIVA DE MÃO DE OBRA E SEM ÔNUS, QUE FAZEM ENTRE SI O CAU/PI E</w:t>
      </w:r>
      <w:r w:rsidR="00607CD2">
        <w:t xml:space="preserve"> </w:t>
      </w:r>
      <w:r w:rsidR="005115D8">
        <w:t xml:space="preserve">O SR. </w:t>
      </w:r>
      <w:r w:rsidR="00607CD2" w:rsidRPr="005115D8">
        <w:rPr>
          <w:b/>
          <w:bCs/>
        </w:rPr>
        <w:t>É</w:t>
      </w:r>
      <w:r w:rsidR="005115D8" w:rsidRPr="005115D8">
        <w:rPr>
          <w:b/>
          <w:bCs/>
        </w:rPr>
        <w:t>RICO LAGES SOARES</w:t>
      </w:r>
      <w:r>
        <w:t>, PARA PRESTAÇÃO DE SERVIÇOS DE LEILOEIRO OFICIAL, OBJETIVANDO LEILÃO DE BENS MÓVEIS E AUTOMOTIVOS, PERTENCENTES AO CAU/PI.</w:t>
      </w:r>
    </w:p>
    <w:p w14:paraId="4DCFCDDB" w14:textId="77777777" w:rsidR="005166A8" w:rsidRDefault="005166A8" w:rsidP="005166A8">
      <w:pPr>
        <w:spacing w:line="360" w:lineRule="auto"/>
        <w:ind w:left="3550" w:right="1"/>
        <w:jc w:val="both"/>
      </w:pPr>
    </w:p>
    <w:p w14:paraId="3819358F" w14:textId="2CA2BAEB" w:rsidR="005166A8" w:rsidRDefault="005166A8" w:rsidP="005166A8">
      <w:pPr>
        <w:spacing w:line="360" w:lineRule="auto"/>
        <w:ind w:left="-6"/>
        <w:jc w:val="both"/>
      </w:pPr>
      <w:r>
        <w:t xml:space="preserve">O Conselho de Arquitetura e Urbanismo do Piauí – CAU/PI, Entidade de Fiscalização da Profissão de Arquitetura e Urbanismo,  </w:t>
      </w:r>
      <w:r w:rsidRPr="001263B4">
        <w:t xml:space="preserve">Lei nº 12.378 - de 31 de Dezembro de </w:t>
      </w:r>
      <w:r w:rsidRPr="00B7211B">
        <w:t>2010</w:t>
      </w:r>
      <w:r>
        <w:t xml:space="preserve">, com sede na Rua Areolino de, Nº 2103, Centro, Teresina-PI Abreu, CNPJ n.º 14.882.936/0001-06, por intermédio de seu representante legal, nos termos da </w:t>
      </w:r>
      <w:r w:rsidRPr="001263B4">
        <w:t xml:space="preserve">Lei nº 12.378 - de 31 de Dezembro de </w:t>
      </w:r>
      <w:r w:rsidRPr="00B7211B">
        <w:t>2010</w:t>
      </w:r>
      <w:r>
        <w:t xml:space="preserve">, neste ato representado pelo seu Presidente, WELLINGTON CARVALHO CAMARÇO, brasileiro, casado, portador da Carteira de Identidade n.º 1.455.897 - SSP/PI, CPF n.º 697.043.683-72, doravante denominada CONTRATANTE, e, de outro lado, </w:t>
      </w:r>
      <w:r w:rsidR="004D7BD2" w:rsidRPr="004D7BD2">
        <w:t>ÉRICO LAGES SOARES</w:t>
      </w:r>
      <w:r w:rsidR="00B215A3">
        <w:t>,</w:t>
      </w:r>
      <w:r>
        <w:t xml:space="preserve"> portador da cédula de identidade n°</w:t>
      </w:r>
      <w:r w:rsidR="00B215A3">
        <w:t xml:space="preserve"> 405</w:t>
      </w:r>
      <w:r w:rsidR="00AB0B91">
        <w:t>.</w:t>
      </w:r>
      <w:r w:rsidR="00B215A3">
        <w:t>305</w:t>
      </w:r>
      <w:r>
        <w:t>, inscrito no CPF/</w:t>
      </w:r>
      <w:r w:rsidR="00B215A3">
        <w:t>PI</w:t>
      </w:r>
      <w:r>
        <w:t xml:space="preserve"> sob o n° </w:t>
      </w:r>
      <w:r w:rsidR="00B215A3">
        <w:t>200.716.393-49</w:t>
      </w:r>
      <w:r>
        <w:t xml:space="preserve">, leiloeiro oficial matriculado na Junta Comercial do Piauí sob n°. </w:t>
      </w:r>
      <w:r w:rsidR="0082752A">
        <w:t xml:space="preserve">002/94 de </w:t>
      </w:r>
      <w:r w:rsidR="00C93B91">
        <w:t>28</w:t>
      </w:r>
      <w:r w:rsidR="00021FA1">
        <w:t xml:space="preserve"> </w:t>
      </w:r>
      <w:r w:rsidR="00C93B91">
        <w:t>de março de 1994</w:t>
      </w:r>
      <w:r>
        <w:t xml:space="preserve">, doravante designado CONTRATADO, na presença das testemunhas ao final consignadas, que em face da inexigibilidade de licitação, caput artigo 25 da lei 8666/1993, e considerando os termos do processo de Chamamento Público nº 01/2022, pelo presente instrumento resolvem avençar um contrato de prestação de serviços de leiloeiro, sujeitando-se as normas da Lei nº 8.666, de 21 de junho de 1993 e demais normas </w:t>
      </w:r>
      <w:r>
        <w:lastRenderedPageBreak/>
        <w:t>regulamentares aplicáveis a espécie, inclusive Resolução SJ 35/90, Decreto Federal 21.981, de 19/10/1932, alterado pelo Decreto n° 22.427, de 1 de fevereiro de 1933 e às seguintes cláusulas e condições que reciprocamente outorgam e aceitam:</w:t>
      </w:r>
    </w:p>
    <w:p w14:paraId="3A28711D" w14:textId="77777777" w:rsidR="005166A8" w:rsidRDefault="005166A8" w:rsidP="005166A8">
      <w:pPr>
        <w:spacing w:line="360" w:lineRule="auto"/>
        <w:ind w:left="-6"/>
        <w:jc w:val="both"/>
      </w:pPr>
    </w:p>
    <w:p w14:paraId="3C8827EC" w14:textId="77777777" w:rsidR="005166A8" w:rsidRPr="00730672" w:rsidRDefault="005166A8" w:rsidP="005166A8">
      <w:pPr>
        <w:pStyle w:val="HeadingBase"/>
        <w:keepLines w:val="0"/>
        <w:widowControl/>
        <w:numPr>
          <w:ilvl w:val="0"/>
          <w:numId w:val="24"/>
        </w:numPr>
        <w:shd w:val="clear" w:color="auto" w:fill="D9D9D9"/>
        <w:snapToGrid/>
        <w:spacing w:before="0" w:after="0" w:line="360" w:lineRule="auto"/>
        <w:jc w:val="both"/>
        <w:rPr>
          <w:rFonts w:ascii="Times New Roman" w:hAnsi="Times New Roman"/>
          <w:szCs w:val="24"/>
          <w:lang w:val="pt-BR"/>
        </w:rPr>
      </w:pPr>
      <w:r w:rsidRPr="00730672">
        <w:rPr>
          <w:rFonts w:ascii="Times New Roman" w:hAnsi="Times New Roman"/>
          <w:bCs/>
          <w:szCs w:val="24"/>
          <w:highlight w:val="lightGray"/>
          <w:lang w:val="pt-BR"/>
        </w:rPr>
        <w:t xml:space="preserve">CLÁUSULA PRIMEIRA – DO OBJETO </w:t>
      </w:r>
      <w:r w:rsidRPr="00730672">
        <w:rPr>
          <w:szCs w:val="24"/>
          <w:lang w:val="pt-BR"/>
        </w:rPr>
        <w:t xml:space="preserve">  </w:t>
      </w:r>
    </w:p>
    <w:p w14:paraId="4E706006" w14:textId="77777777" w:rsidR="005166A8" w:rsidRDefault="005166A8" w:rsidP="005166A8">
      <w:pPr>
        <w:spacing w:line="360" w:lineRule="auto"/>
        <w:ind w:left="-6"/>
        <w:jc w:val="both"/>
      </w:pPr>
    </w:p>
    <w:p w14:paraId="4820B779" w14:textId="77777777" w:rsidR="005166A8" w:rsidRDefault="005166A8" w:rsidP="005166A8">
      <w:pPr>
        <w:spacing w:line="360" w:lineRule="auto"/>
        <w:ind w:left="-6"/>
        <w:jc w:val="both"/>
      </w:pPr>
      <w:r w:rsidRPr="00C0044D">
        <w:t xml:space="preserve">1.1 Constitui objeto do presente contrato a prestação de serviços de Leiloeiro Oficial, com a finalidade de avaliar, preparar, organizar, divulgar e intermediar a venda, por meio de LEILÃO PÚBLICO eventual, de acordo com a necessidade do </w:t>
      </w:r>
      <w:r>
        <w:t xml:space="preserve">CAU/PI, </w:t>
      </w:r>
      <w:r w:rsidRPr="00C0044D">
        <w:t>de bens móveis inservíveis</w:t>
      </w:r>
      <w:r>
        <w:t xml:space="preserve"> e bens automotivos</w:t>
      </w:r>
      <w:r w:rsidRPr="00C0044D">
        <w:t xml:space="preserve">, pertencentes ao </w:t>
      </w:r>
      <w:r>
        <w:t>CAU/PI</w:t>
      </w:r>
      <w:r w:rsidRPr="00C0044D">
        <w:t xml:space="preserve">, localizados </w:t>
      </w:r>
      <w:r>
        <w:t xml:space="preserve">em Teresina-PI, </w:t>
      </w:r>
      <w:r w:rsidRPr="007D7B70">
        <w:t>de acordo com a Lei nº 8.666/</w:t>
      </w:r>
      <w:r>
        <w:t>19</w:t>
      </w:r>
      <w:r w:rsidRPr="007D7B70">
        <w:t>93 e alterações posteriores e com o Decreto nº 21.981, de 19/10/1932, e modificações</w:t>
      </w:r>
      <w:r>
        <w:t xml:space="preserve"> posteriores, com estrita observância das condições estipuladas no Edital de Leilão que integra este instrumento para todos os efeitos.</w:t>
      </w:r>
    </w:p>
    <w:p w14:paraId="2A2B6903" w14:textId="77777777" w:rsidR="005166A8" w:rsidRDefault="005166A8" w:rsidP="005166A8">
      <w:pPr>
        <w:spacing w:after="120" w:line="360" w:lineRule="auto"/>
        <w:ind w:left="-6" w:right="1"/>
        <w:jc w:val="both"/>
      </w:pPr>
      <w:r>
        <w:t>1.2. Este Termo de Contrato vincula-se ao respectivo Edital de Chamamento Público, identificado no preâmbulo, independentemente de transcrição.</w:t>
      </w:r>
    </w:p>
    <w:p w14:paraId="5E685993" w14:textId="77777777" w:rsidR="005166A8" w:rsidRPr="00730672" w:rsidRDefault="005166A8" w:rsidP="005166A8">
      <w:pPr>
        <w:pStyle w:val="HeadingBase"/>
        <w:keepLines w:val="0"/>
        <w:widowControl/>
        <w:numPr>
          <w:ilvl w:val="0"/>
          <w:numId w:val="24"/>
        </w:numPr>
        <w:shd w:val="clear" w:color="auto" w:fill="D9D9D9"/>
        <w:snapToGrid/>
        <w:spacing w:before="0" w:line="360" w:lineRule="auto"/>
        <w:jc w:val="both"/>
        <w:rPr>
          <w:rFonts w:ascii="Times New Roman" w:hAnsi="Times New Roman"/>
          <w:szCs w:val="24"/>
          <w:lang w:val="pt-BR"/>
        </w:rPr>
      </w:pPr>
      <w:r w:rsidRPr="00730672">
        <w:rPr>
          <w:rFonts w:ascii="Times New Roman" w:hAnsi="Times New Roman"/>
          <w:bCs/>
          <w:szCs w:val="24"/>
          <w:highlight w:val="lightGray"/>
          <w:lang w:val="pt-BR"/>
        </w:rPr>
        <w:t xml:space="preserve">CLÁUSULA SEGUNDA – DA VIGÊNCIA </w:t>
      </w:r>
      <w:r w:rsidRPr="00730672">
        <w:rPr>
          <w:szCs w:val="24"/>
          <w:lang w:val="pt-BR"/>
        </w:rPr>
        <w:t xml:space="preserve">  </w:t>
      </w:r>
    </w:p>
    <w:p w14:paraId="39204847" w14:textId="77777777" w:rsidR="005166A8" w:rsidRDefault="005166A8" w:rsidP="005166A8">
      <w:pPr>
        <w:spacing w:line="360" w:lineRule="auto"/>
        <w:ind w:left="-6"/>
        <w:jc w:val="both"/>
      </w:pPr>
    </w:p>
    <w:p w14:paraId="2681935A" w14:textId="77777777" w:rsidR="005166A8" w:rsidRDefault="005166A8" w:rsidP="005166A8">
      <w:pPr>
        <w:spacing w:line="360" w:lineRule="auto"/>
        <w:ind w:left="-6"/>
        <w:jc w:val="both"/>
      </w:pPr>
    </w:p>
    <w:p w14:paraId="53FEA914" w14:textId="77777777" w:rsidR="005166A8" w:rsidRDefault="005166A8" w:rsidP="005166A8">
      <w:pPr>
        <w:spacing w:line="360" w:lineRule="auto"/>
        <w:ind w:left="-6"/>
        <w:jc w:val="both"/>
      </w:pPr>
      <w:r>
        <w:t>2.1. O contrato terá vigência de 12 meses a contar de sua assinatura, sendo improrrogável, de forma a observar a escala imposta pelo art. 42 do Decreto Federal nº. 21.981/1932.</w:t>
      </w:r>
    </w:p>
    <w:p w14:paraId="6BA945BF" w14:textId="77777777" w:rsidR="005166A8" w:rsidRDefault="005166A8" w:rsidP="005166A8">
      <w:pPr>
        <w:spacing w:line="360" w:lineRule="auto"/>
        <w:ind w:left="-6"/>
        <w:jc w:val="both"/>
      </w:pPr>
    </w:p>
    <w:p w14:paraId="57E5964A" w14:textId="77777777" w:rsidR="005166A8" w:rsidRPr="00730672" w:rsidRDefault="005166A8" w:rsidP="005166A8">
      <w:pPr>
        <w:pStyle w:val="HeadingBase"/>
        <w:keepLines w:val="0"/>
        <w:widowControl/>
        <w:numPr>
          <w:ilvl w:val="0"/>
          <w:numId w:val="24"/>
        </w:numPr>
        <w:shd w:val="clear" w:color="auto" w:fill="D9D9D9"/>
        <w:snapToGrid/>
        <w:spacing w:before="0" w:after="0" w:line="360" w:lineRule="auto"/>
        <w:jc w:val="both"/>
        <w:rPr>
          <w:rFonts w:ascii="Times New Roman" w:hAnsi="Times New Roman"/>
          <w:szCs w:val="24"/>
          <w:lang w:val="pt-BR"/>
        </w:rPr>
      </w:pPr>
      <w:r w:rsidRPr="00730672">
        <w:rPr>
          <w:rFonts w:ascii="Times New Roman" w:hAnsi="Times New Roman"/>
          <w:bCs/>
          <w:szCs w:val="24"/>
          <w:highlight w:val="lightGray"/>
          <w:lang w:val="pt-BR"/>
        </w:rPr>
        <w:t xml:space="preserve">CLÁUSULA TERCEIRA – DOS VALORES DEVIDOS AO CONTRATADO </w:t>
      </w:r>
      <w:r w:rsidRPr="00730672">
        <w:rPr>
          <w:szCs w:val="24"/>
          <w:lang w:val="pt-BR"/>
        </w:rPr>
        <w:t xml:space="preserve">  </w:t>
      </w:r>
    </w:p>
    <w:p w14:paraId="1DC36FEC" w14:textId="77777777" w:rsidR="005166A8" w:rsidRDefault="005166A8" w:rsidP="005166A8">
      <w:pPr>
        <w:spacing w:line="360" w:lineRule="auto"/>
        <w:ind w:left="-5"/>
        <w:jc w:val="both"/>
      </w:pPr>
    </w:p>
    <w:p w14:paraId="6DA97ECF" w14:textId="7B292421" w:rsidR="005166A8" w:rsidRDefault="005166A8" w:rsidP="005166A8">
      <w:pPr>
        <w:spacing w:line="360" w:lineRule="auto"/>
        <w:ind w:left="-5" w:right="1"/>
        <w:jc w:val="both"/>
      </w:pPr>
      <w:r>
        <w:t xml:space="preserve">3.1. Pela execução dos serviços objeto deste contrato, o Leiloeiro Oficial receberá, a título de comissão, a taxa de </w:t>
      </w:r>
      <w:r w:rsidR="00D653C3">
        <w:t>05</w:t>
      </w:r>
      <w:r>
        <w:t>% (</w:t>
      </w:r>
      <w:r w:rsidR="00D653C3">
        <w:t>cinco</w:t>
      </w:r>
      <w:r>
        <w:t>), calculada sobre o valor de venda do bem arrematado, taxa esta que deverá ser cobrada diretamente de cada arrematante, não cabendo ao CONTRATANTE a responsabilidade pela cobrança da comissão devida pelo comprador, nem pelos gastos despendidos pelo CONTRATADO para recebê-la.</w:t>
      </w:r>
    </w:p>
    <w:p w14:paraId="1A72AF62" w14:textId="5F095D1D" w:rsidR="005166A8" w:rsidRDefault="005166A8" w:rsidP="005166A8">
      <w:pPr>
        <w:spacing w:line="360" w:lineRule="auto"/>
        <w:ind w:left="-5" w:right="1"/>
        <w:jc w:val="both"/>
      </w:pPr>
      <w:r>
        <w:lastRenderedPageBreak/>
        <w:t xml:space="preserve">3.2.  Deverá constar do edital do leilão disposição que obrigue os arrematantes vencedores a realizar o pagamento à vista, sendo que </w:t>
      </w:r>
      <w:r w:rsidR="00D653C3">
        <w:t>d</w:t>
      </w:r>
      <w:r>
        <w:t>o montante</w:t>
      </w:r>
      <w:r w:rsidR="00D653C3">
        <w:t>, 05% (cinco)</w:t>
      </w:r>
      <w:r>
        <w:t>, serão relativos à comissão devida ao CONTRATADO.</w:t>
      </w:r>
    </w:p>
    <w:p w14:paraId="3CBEF088" w14:textId="77777777" w:rsidR="005166A8" w:rsidRDefault="005166A8" w:rsidP="005166A8">
      <w:pPr>
        <w:spacing w:line="360" w:lineRule="auto"/>
        <w:jc w:val="both"/>
      </w:pPr>
      <w:r>
        <w:t>3.3.  Poderá o contratado realizar desconto no valor a ser repassado ao CAU/PI, a título de indenização por despesas previamente autorizadas com publicações, carretos e outras que se tornarem indispensáveis, desde que observados os procedimentos previstos no item 1.3 do Edital.</w:t>
      </w:r>
    </w:p>
    <w:p w14:paraId="041E7883" w14:textId="77777777" w:rsidR="005166A8" w:rsidRDefault="005166A8" w:rsidP="005166A8">
      <w:pPr>
        <w:spacing w:line="360" w:lineRule="auto"/>
        <w:ind w:left="-5"/>
        <w:jc w:val="both"/>
      </w:pPr>
    </w:p>
    <w:p w14:paraId="2001EAAC" w14:textId="77777777" w:rsidR="005166A8" w:rsidRPr="003E7066" w:rsidRDefault="005166A8" w:rsidP="005166A8">
      <w:pPr>
        <w:pStyle w:val="HeadingBase"/>
        <w:keepLines w:val="0"/>
        <w:widowControl/>
        <w:numPr>
          <w:ilvl w:val="0"/>
          <w:numId w:val="24"/>
        </w:numPr>
        <w:shd w:val="clear" w:color="auto" w:fill="D9D9D9"/>
        <w:snapToGrid/>
        <w:spacing w:before="0" w:after="0" w:line="360" w:lineRule="auto"/>
        <w:ind w:left="-5" w:firstLine="5"/>
        <w:jc w:val="both"/>
        <w:rPr>
          <w:lang w:val="pt-BR"/>
        </w:rPr>
      </w:pPr>
      <w:r w:rsidRPr="00621951">
        <w:rPr>
          <w:rFonts w:ascii="Times New Roman" w:hAnsi="Times New Roman"/>
          <w:bCs/>
          <w:szCs w:val="24"/>
          <w:highlight w:val="lightGray"/>
          <w:lang w:val="pt-BR"/>
        </w:rPr>
        <w:t>CLÁUSULA QUARTA – DO LOCAL E DAS CONDIÇÕES DE EXECUÇÃO DOS SERVIÇOS</w:t>
      </w:r>
    </w:p>
    <w:p w14:paraId="04947AFD" w14:textId="77777777" w:rsidR="005166A8" w:rsidRDefault="005166A8" w:rsidP="005166A8">
      <w:pPr>
        <w:spacing w:line="360" w:lineRule="auto"/>
        <w:ind w:left="-5"/>
        <w:jc w:val="both"/>
      </w:pPr>
    </w:p>
    <w:p w14:paraId="4F3EFFB8" w14:textId="77777777" w:rsidR="005166A8" w:rsidRDefault="005166A8" w:rsidP="005166A8">
      <w:pPr>
        <w:spacing w:line="360" w:lineRule="auto"/>
        <w:ind w:left="-6"/>
        <w:jc w:val="both"/>
      </w:pPr>
      <w:r>
        <w:t>4.1. O objeto deste contrato deverá ser executado de acordo com o estipulado no Edital e seus anexos, sendo este parte integrante do Contrato, conforme necessidade da Administração, e será informado ao Contratado via Ordem de Serviço – OS.</w:t>
      </w:r>
    </w:p>
    <w:p w14:paraId="3EE51E72" w14:textId="77777777" w:rsidR="005166A8" w:rsidRDefault="005166A8" w:rsidP="005166A8">
      <w:pPr>
        <w:spacing w:line="360" w:lineRule="auto"/>
        <w:ind w:left="-6"/>
        <w:jc w:val="both"/>
      </w:pPr>
      <w:r>
        <w:t>4.1. O acionamento do Contratado para a realização de leilão se dará por meio de Ordem de Serviço, que será encaminhada ao endereço eletrônico do contratado, contendo a relação dos bens a serem leiloados, os locais em que se encontram e os contatos dos responsáveis pela sua guarda.</w:t>
      </w:r>
    </w:p>
    <w:p w14:paraId="76CDC4C4" w14:textId="77777777" w:rsidR="005166A8" w:rsidRDefault="005166A8" w:rsidP="005166A8">
      <w:pPr>
        <w:spacing w:line="360" w:lineRule="auto"/>
        <w:ind w:left="-6"/>
        <w:jc w:val="both"/>
      </w:pPr>
    </w:p>
    <w:p w14:paraId="4F028CBC" w14:textId="6E71EDF8" w:rsidR="005166A8" w:rsidRDefault="005166A8" w:rsidP="005166A8">
      <w:pPr>
        <w:spacing w:line="360" w:lineRule="auto"/>
        <w:ind w:left="-6"/>
        <w:jc w:val="both"/>
      </w:pPr>
      <w:r>
        <w:t>4.2. Após o recebimento da Ordem de Serviço, o leiloeiro terá o prazo de</w:t>
      </w:r>
      <w:r w:rsidR="003242B9">
        <w:t xml:space="preserve"> 30 (trinta)</w:t>
      </w:r>
      <w:r>
        <w:t xml:space="preserve"> dias corridos para a realização do leilão.</w:t>
      </w:r>
    </w:p>
    <w:p w14:paraId="2FDDFA1D" w14:textId="251725EE" w:rsidR="005166A8" w:rsidRDefault="005166A8" w:rsidP="005166A8">
      <w:pPr>
        <w:spacing w:line="360" w:lineRule="auto"/>
        <w:ind w:left="-6"/>
        <w:jc w:val="both"/>
      </w:pPr>
      <w:r>
        <w:t xml:space="preserve">4.3 O prazo descrito no item 4.2 poderá ser prorrogado por no </w:t>
      </w:r>
      <w:r w:rsidRPr="007434FE">
        <w:t>máximo</w:t>
      </w:r>
      <w:r w:rsidR="003242B9" w:rsidRPr="007434FE">
        <w:t xml:space="preserve"> </w:t>
      </w:r>
      <w:r w:rsidR="007434FE" w:rsidRPr="007434FE">
        <w:t>20</w:t>
      </w:r>
      <w:r w:rsidR="003242B9" w:rsidRPr="007434FE">
        <w:t xml:space="preserve"> (</w:t>
      </w:r>
      <w:r w:rsidR="007434FE">
        <w:t>vinte</w:t>
      </w:r>
      <w:r w:rsidR="003242B9" w:rsidRPr="003242B9">
        <w:t>)</w:t>
      </w:r>
      <w:r w:rsidRPr="003242B9">
        <w:t xml:space="preserve"> </w:t>
      </w:r>
      <w:r>
        <w:t>dias corridos, mediante apresentação de requerimento fundamentado por parte do Leiloeiro.</w:t>
      </w:r>
    </w:p>
    <w:p w14:paraId="71D10100" w14:textId="77777777" w:rsidR="005166A8" w:rsidRDefault="005166A8" w:rsidP="005166A8">
      <w:pPr>
        <w:spacing w:line="360" w:lineRule="auto"/>
        <w:ind w:left="-6"/>
        <w:jc w:val="both"/>
      </w:pPr>
      <w:r>
        <w:t>4.4. Caberá ao CONTRATADO, pessoalmente, a condução do leilão especificado na cláusula primeira, preferencialmente pela via eletrônica/online, somente podendo delegar as funções a um preposto nas hipóteses previstas no artigo 11, do Decreto federal n°21.981, de 19/10/1932, com a estrita observância das disposições estabelecidas nos artigos 12 e 13, e desde que haja prévia anuência do CONTRATANTE;</w:t>
      </w:r>
    </w:p>
    <w:p w14:paraId="7A204E5D" w14:textId="77777777" w:rsidR="005166A8" w:rsidRDefault="005166A8" w:rsidP="005166A8">
      <w:pPr>
        <w:spacing w:line="360" w:lineRule="auto"/>
        <w:ind w:left="-6"/>
        <w:jc w:val="both"/>
      </w:pPr>
      <w:r>
        <w:lastRenderedPageBreak/>
        <w:t>4.5. A alienação dos bens objeto deste contrato não poderá ser realizada por valor inferior ao da avaliação, salvo com autorização expressa da Comissão de Acompanhamento de Leilões.</w:t>
      </w:r>
    </w:p>
    <w:p w14:paraId="446B3F3E" w14:textId="77777777" w:rsidR="005166A8" w:rsidRPr="004C368D" w:rsidRDefault="005166A8" w:rsidP="005166A8">
      <w:pPr>
        <w:pStyle w:val="HeadingBase"/>
        <w:keepLines w:val="0"/>
        <w:widowControl/>
        <w:numPr>
          <w:ilvl w:val="0"/>
          <w:numId w:val="24"/>
        </w:numPr>
        <w:shd w:val="clear" w:color="auto" w:fill="D9D9D9"/>
        <w:snapToGrid/>
        <w:spacing w:before="0" w:after="0" w:line="360" w:lineRule="auto"/>
        <w:ind w:left="0" w:firstLine="0"/>
        <w:jc w:val="both"/>
        <w:rPr>
          <w:lang w:val="pt-BR"/>
        </w:rPr>
      </w:pPr>
      <w:r w:rsidRPr="00621951">
        <w:rPr>
          <w:rFonts w:ascii="Times New Roman" w:hAnsi="Times New Roman"/>
          <w:bCs/>
          <w:szCs w:val="24"/>
          <w:highlight w:val="lightGray"/>
          <w:lang w:val="pt-BR"/>
        </w:rPr>
        <w:t>CLÁUSULA QU</w:t>
      </w:r>
      <w:r>
        <w:rPr>
          <w:rFonts w:ascii="Times New Roman" w:hAnsi="Times New Roman"/>
          <w:bCs/>
          <w:szCs w:val="24"/>
          <w:highlight w:val="lightGray"/>
          <w:lang w:val="pt-BR"/>
        </w:rPr>
        <w:t>inta</w:t>
      </w:r>
      <w:r w:rsidRPr="00621951">
        <w:rPr>
          <w:rFonts w:ascii="Times New Roman" w:hAnsi="Times New Roman"/>
          <w:bCs/>
          <w:szCs w:val="24"/>
          <w:highlight w:val="lightGray"/>
          <w:lang w:val="pt-BR"/>
        </w:rPr>
        <w:t xml:space="preserve"> – D</w:t>
      </w:r>
      <w:r>
        <w:rPr>
          <w:rFonts w:ascii="Times New Roman" w:hAnsi="Times New Roman"/>
          <w:bCs/>
          <w:szCs w:val="24"/>
          <w:lang w:val="pt-BR"/>
        </w:rPr>
        <w:t>AS OBRIGAÇOES E RESPONSABILIDADES DO CONTRATADO</w:t>
      </w:r>
    </w:p>
    <w:p w14:paraId="6166184B" w14:textId="77777777" w:rsidR="005166A8" w:rsidRDefault="005166A8" w:rsidP="005166A8">
      <w:pPr>
        <w:pStyle w:val="citacao"/>
        <w:spacing w:before="0" w:beforeAutospacing="0" w:after="0" w:afterAutospacing="0" w:line="360" w:lineRule="auto"/>
        <w:jc w:val="both"/>
      </w:pPr>
    </w:p>
    <w:p w14:paraId="24BEEF3B" w14:textId="77777777" w:rsidR="005166A8" w:rsidRDefault="005166A8" w:rsidP="005166A8">
      <w:pPr>
        <w:spacing w:line="360" w:lineRule="auto"/>
        <w:ind w:left="-5" w:right="1"/>
        <w:jc w:val="both"/>
      </w:pPr>
      <w:r>
        <w:t>5.1. As obrigações do Contratado estão disciplinadas no Projeto Básico, anexo ao Edital de Chamamento Público nº 01/2022 – CAU/PI, e parte integrante deste contrato, para todos os efeitos.</w:t>
      </w:r>
    </w:p>
    <w:p w14:paraId="4BEC792F" w14:textId="77777777" w:rsidR="005166A8" w:rsidRDefault="005166A8" w:rsidP="005166A8">
      <w:pPr>
        <w:spacing w:line="360" w:lineRule="auto"/>
        <w:ind w:left="-5" w:right="1"/>
        <w:jc w:val="both"/>
      </w:pPr>
    </w:p>
    <w:p w14:paraId="49F1D63E" w14:textId="77777777" w:rsidR="005166A8" w:rsidRPr="004C368D" w:rsidRDefault="005166A8" w:rsidP="005166A8">
      <w:pPr>
        <w:pStyle w:val="HeadingBase"/>
        <w:keepLines w:val="0"/>
        <w:widowControl/>
        <w:numPr>
          <w:ilvl w:val="0"/>
          <w:numId w:val="24"/>
        </w:numPr>
        <w:shd w:val="clear" w:color="auto" w:fill="D9D9D9"/>
        <w:snapToGrid/>
        <w:spacing w:before="0" w:after="0" w:line="360" w:lineRule="auto"/>
        <w:jc w:val="both"/>
        <w:rPr>
          <w:lang w:val="pt-BR"/>
        </w:rPr>
      </w:pPr>
      <w:r w:rsidRPr="00621951">
        <w:rPr>
          <w:rFonts w:ascii="Times New Roman" w:hAnsi="Times New Roman"/>
          <w:bCs/>
          <w:szCs w:val="24"/>
          <w:highlight w:val="lightGray"/>
          <w:lang w:val="pt-BR"/>
        </w:rPr>
        <w:t xml:space="preserve">CLÁUSULA </w:t>
      </w:r>
      <w:r>
        <w:rPr>
          <w:rFonts w:ascii="Times New Roman" w:hAnsi="Times New Roman"/>
          <w:bCs/>
          <w:szCs w:val="24"/>
          <w:highlight w:val="lightGray"/>
          <w:lang w:val="pt-BR"/>
        </w:rPr>
        <w:t>SEXTA</w:t>
      </w:r>
      <w:r w:rsidRPr="00621951">
        <w:rPr>
          <w:rFonts w:ascii="Times New Roman" w:hAnsi="Times New Roman"/>
          <w:bCs/>
          <w:szCs w:val="24"/>
          <w:highlight w:val="lightGray"/>
          <w:lang w:val="pt-BR"/>
        </w:rPr>
        <w:t xml:space="preserve"> – D</w:t>
      </w:r>
      <w:r>
        <w:rPr>
          <w:rFonts w:ascii="Times New Roman" w:hAnsi="Times New Roman"/>
          <w:bCs/>
          <w:szCs w:val="24"/>
          <w:lang w:val="pt-BR"/>
        </w:rPr>
        <w:t>AS OBRIGAÇOES DO CONTRANTE</w:t>
      </w:r>
    </w:p>
    <w:p w14:paraId="5DB4DE04" w14:textId="77777777" w:rsidR="005166A8" w:rsidRDefault="005166A8" w:rsidP="005166A8">
      <w:pPr>
        <w:spacing w:line="360" w:lineRule="auto"/>
        <w:ind w:left="-5" w:right="1"/>
        <w:jc w:val="both"/>
      </w:pPr>
    </w:p>
    <w:p w14:paraId="7EB622F4" w14:textId="77777777" w:rsidR="005166A8" w:rsidRDefault="005166A8" w:rsidP="005166A8">
      <w:pPr>
        <w:pStyle w:val="PargrafodaLista"/>
        <w:numPr>
          <w:ilvl w:val="1"/>
          <w:numId w:val="24"/>
        </w:numPr>
        <w:spacing w:line="360" w:lineRule="auto"/>
        <w:ind w:left="0" w:right="1" w:firstLine="0"/>
        <w:contextualSpacing w:val="0"/>
        <w:jc w:val="both"/>
      </w:pPr>
      <w:r>
        <w:t>As obrigações da Contratante estão disciplinadas no Projeto Básico, anexo ao Edital de Chamamento Público nº 01/2022 – CAU/PI, e parte integrante deste contrato, para todos os efeitos.</w:t>
      </w:r>
    </w:p>
    <w:p w14:paraId="2C67F33D" w14:textId="77777777" w:rsidR="005166A8" w:rsidRDefault="005166A8" w:rsidP="005166A8">
      <w:pPr>
        <w:pStyle w:val="PargrafodaLista"/>
        <w:spacing w:line="360" w:lineRule="auto"/>
        <w:ind w:left="0" w:right="1"/>
        <w:contextualSpacing w:val="0"/>
        <w:jc w:val="both"/>
      </w:pPr>
    </w:p>
    <w:p w14:paraId="2AEB23BC" w14:textId="77777777" w:rsidR="005166A8" w:rsidRPr="004C368D" w:rsidRDefault="005166A8" w:rsidP="005166A8">
      <w:pPr>
        <w:pStyle w:val="HeadingBase"/>
        <w:keepLines w:val="0"/>
        <w:widowControl/>
        <w:numPr>
          <w:ilvl w:val="0"/>
          <w:numId w:val="24"/>
        </w:numPr>
        <w:shd w:val="clear" w:color="auto" w:fill="D9D9D9"/>
        <w:snapToGrid/>
        <w:spacing w:before="0" w:after="0" w:line="360" w:lineRule="auto"/>
        <w:ind w:left="0" w:firstLine="0"/>
        <w:jc w:val="both"/>
        <w:rPr>
          <w:lang w:val="pt-BR"/>
        </w:rPr>
      </w:pPr>
      <w:r w:rsidRPr="00621951">
        <w:rPr>
          <w:rFonts w:ascii="Times New Roman" w:hAnsi="Times New Roman"/>
          <w:bCs/>
          <w:szCs w:val="24"/>
          <w:highlight w:val="lightGray"/>
          <w:lang w:val="pt-BR"/>
        </w:rPr>
        <w:t xml:space="preserve">CLÁUSULA </w:t>
      </w:r>
      <w:r>
        <w:rPr>
          <w:rFonts w:ascii="Times New Roman" w:hAnsi="Times New Roman"/>
          <w:bCs/>
          <w:szCs w:val="24"/>
          <w:highlight w:val="lightGray"/>
          <w:lang w:val="pt-BR"/>
        </w:rPr>
        <w:t>SÉTIMA</w:t>
      </w:r>
      <w:r w:rsidRPr="00621951">
        <w:rPr>
          <w:rFonts w:ascii="Times New Roman" w:hAnsi="Times New Roman"/>
          <w:bCs/>
          <w:szCs w:val="24"/>
          <w:highlight w:val="lightGray"/>
          <w:lang w:val="pt-BR"/>
        </w:rPr>
        <w:t xml:space="preserve"> – D</w:t>
      </w:r>
      <w:r>
        <w:rPr>
          <w:rFonts w:ascii="Times New Roman" w:hAnsi="Times New Roman"/>
          <w:bCs/>
          <w:szCs w:val="24"/>
          <w:lang w:val="pt-BR"/>
        </w:rPr>
        <w:t>A FISCALIZAÇÃO E CONTROLE DOS SERVIÇOS</w:t>
      </w:r>
    </w:p>
    <w:p w14:paraId="19C69C18" w14:textId="77777777" w:rsidR="005166A8" w:rsidRDefault="005166A8" w:rsidP="005166A8">
      <w:pPr>
        <w:pStyle w:val="PargrafodaLista"/>
        <w:spacing w:line="360" w:lineRule="auto"/>
        <w:ind w:left="0" w:right="1"/>
        <w:contextualSpacing w:val="0"/>
        <w:jc w:val="both"/>
      </w:pPr>
    </w:p>
    <w:p w14:paraId="735F126B" w14:textId="77777777" w:rsidR="005166A8" w:rsidRDefault="005166A8" w:rsidP="005166A8">
      <w:pPr>
        <w:pStyle w:val="PargrafodaLista"/>
        <w:spacing w:line="360" w:lineRule="auto"/>
        <w:ind w:left="0" w:right="1"/>
        <w:contextualSpacing w:val="0"/>
        <w:jc w:val="both"/>
      </w:pPr>
    </w:p>
    <w:p w14:paraId="21527A93" w14:textId="77777777" w:rsidR="005166A8" w:rsidRDefault="005166A8" w:rsidP="005166A8">
      <w:pPr>
        <w:pStyle w:val="PargrafodaLista"/>
        <w:numPr>
          <w:ilvl w:val="1"/>
          <w:numId w:val="24"/>
        </w:numPr>
        <w:spacing w:after="120" w:line="360" w:lineRule="auto"/>
        <w:ind w:left="0" w:firstLine="0"/>
        <w:contextualSpacing w:val="0"/>
        <w:jc w:val="both"/>
      </w:pPr>
      <w:r>
        <w:t xml:space="preserve">O CONTRATANTE, por meio </w:t>
      </w:r>
      <w:r w:rsidRPr="003243D5">
        <w:t>da CPL CAU/PI, exercerá</w:t>
      </w:r>
      <w:r>
        <w:t xml:space="preserve"> a fiscalização dos serviços de modo a assegurar o efetivo cumprimento do objeto contratado, podendo, ainda, realizar a supervisão das atividades desenvolvidas pelo CONTRATADO.</w:t>
      </w:r>
    </w:p>
    <w:p w14:paraId="74351BDC" w14:textId="77777777" w:rsidR="005166A8" w:rsidRDefault="005166A8" w:rsidP="005166A8">
      <w:pPr>
        <w:spacing w:after="120" w:line="360" w:lineRule="auto"/>
        <w:jc w:val="both"/>
      </w:pPr>
      <w:r>
        <w:t>PARAGRAFO ÚNICO: A Fiscalização dos serviços pelo CONTRATANTE não exclui nem reduz a completa responsabilidade do CONTRATADO pela inobservância de qualquer obrigação assumida.</w:t>
      </w:r>
    </w:p>
    <w:p w14:paraId="347ACB8C" w14:textId="77777777" w:rsidR="005166A8" w:rsidRDefault="005166A8" w:rsidP="005166A8">
      <w:pPr>
        <w:spacing w:line="360" w:lineRule="auto"/>
        <w:ind w:left="-5" w:right="1"/>
        <w:jc w:val="both"/>
      </w:pPr>
    </w:p>
    <w:p w14:paraId="65DF80D1" w14:textId="77777777" w:rsidR="005166A8" w:rsidRPr="004C368D" w:rsidRDefault="005166A8" w:rsidP="005166A8">
      <w:pPr>
        <w:pStyle w:val="HeadingBase"/>
        <w:keepLines w:val="0"/>
        <w:widowControl/>
        <w:numPr>
          <w:ilvl w:val="0"/>
          <w:numId w:val="24"/>
        </w:numPr>
        <w:shd w:val="clear" w:color="auto" w:fill="D9D9D9"/>
        <w:snapToGrid/>
        <w:spacing w:before="0" w:after="0" w:line="360" w:lineRule="auto"/>
        <w:ind w:left="0" w:firstLine="0"/>
        <w:jc w:val="both"/>
        <w:rPr>
          <w:lang w:val="pt-BR"/>
        </w:rPr>
      </w:pPr>
      <w:r w:rsidRPr="00621951">
        <w:rPr>
          <w:rFonts w:ascii="Times New Roman" w:hAnsi="Times New Roman"/>
          <w:bCs/>
          <w:szCs w:val="24"/>
          <w:highlight w:val="lightGray"/>
          <w:lang w:val="pt-BR"/>
        </w:rPr>
        <w:t xml:space="preserve">CLÁUSULA </w:t>
      </w:r>
      <w:r>
        <w:rPr>
          <w:rFonts w:ascii="Times New Roman" w:hAnsi="Times New Roman"/>
          <w:bCs/>
          <w:szCs w:val="24"/>
          <w:highlight w:val="lightGray"/>
          <w:lang w:val="pt-BR"/>
        </w:rPr>
        <w:t>OITAVA</w:t>
      </w:r>
      <w:r w:rsidRPr="00621951">
        <w:rPr>
          <w:rFonts w:ascii="Times New Roman" w:hAnsi="Times New Roman"/>
          <w:bCs/>
          <w:szCs w:val="24"/>
          <w:highlight w:val="lightGray"/>
          <w:lang w:val="pt-BR"/>
        </w:rPr>
        <w:t xml:space="preserve"> – D</w:t>
      </w:r>
      <w:r>
        <w:rPr>
          <w:rFonts w:ascii="Times New Roman" w:hAnsi="Times New Roman"/>
          <w:bCs/>
          <w:szCs w:val="24"/>
          <w:lang w:val="pt-BR"/>
        </w:rPr>
        <w:t>A GARANTIA</w:t>
      </w:r>
    </w:p>
    <w:p w14:paraId="4A5DAC4A" w14:textId="77777777" w:rsidR="005166A8" w:rsidRDefault="005166A8" w:rsidP="005166A8">
      <w:pPr>
        <w:spacing w:line="360" w:lineRule="auto"/>
        <w:ind w:left="-5" w:right="1"/>
        <w:jc w:val="both"/>
      </w:pPr>
    </w:p>
    <w:p w14:paraId="06A76EF9" w14:textId="77777777" w:rsidR="005166A8" w:rsidRDefault="005166A8" w:rsidP="005166A8">
      <w:pPr>
        <w:pStyle w:val="PargrafodaLista"/>
        <w:numPr>
          <w:ilvl w:val="1"/>
          <w:numId w:val="24"/>
        </w:numPr>
        <w:spacing w:line="360" w:lineRule="auto"/>
        <w:ind w:right="1" w:hanging="792"/>
        <w:contextualSpacing w:val="0"/>
        <w:jc w:val="both"/>
      </w:pPr>
      <w:r>
        <w:t>Não será exigida a prestação de garantia para a presente contratação.</w:t>
      </w:r>
    </w:p>
    <w:p w14:paraId="605902FF" w14:textId="77777777" w:rsidR="005166A8" w:rsidRDefault="005166A8" w:rsidP="005166A8">
      <w:pPr>
        <w:pStyle w:val="PargrafodaLista"/>
        <w:spacing w:line="360" w:lineRule="auto"/>
        <w:ind w:left="792" w:right="1"/>
        <w:contextualSpacing w:val="0"/>
        <w:jc w:val="both"/>
      </w:pPr>
    </w:p>
    <w:p w14:paraId="51D4E7D9" w14:textId="77777777" w:rsidR="005166A8" w:rsidRDefault="005166A8" w:rsidP="005166A8">
      <w:pPr>
        <w:pStyle w:val="HeadingBase"/>
        <w:keepLines w:val="0"/>
        <w:widowControl/>
        <w:numPr>
          <w:ilvl w:val="0"/>
          <w:numId w:val="24"/>
        </w:numPr>
        <w:shd w:val="clear" w:color="auto" w:fill="D9D9D9"/>
        <w:snapToGrid/>
        <w:spacing w:before="0" w:after="0" w:line="360" w:lineRule="auto"/>
        <w:jc w:val="both"/>
      </w:pPr>
      <w:r>
        <w:rPr>
          <w:rFonts w:ascii="Times New Roman" w:hAnsi="Times New Roman"/>
          <w:bCs/>
          <w:szCs w:val="24"/>
          <w:highlight w:val="lightGray"/>
          <w:lang w:val="pt-BR"/>
        </w:rPr>
        <w:t xml:space="preserve">     </w:t>
      </w:r>
      <w:r w:rsidRPr="00F34AC6">
        <w:rPr>
          <w:rFonts w:ascii="Times New Roman" w:hAnsi="Times New Roman"/>
          <w:bCs/>
          <w:szCs w:val="24"/>
          <w:highlight w:val="lightGray"/>
          <w:lang w:val="pt-BR"/>
        </w:rPr>
        <w:t xml:space="preserve">CLÁUSULA </w:t>
      </w:r>
      <w:r>
        <w:rPr>
          <w:rFonts w:ascii="Times New Roman" w:hAnsi="Times New Roman"/>
          <w:bCs/>
          <w:szCs w:val="24"/>
          <w:highlight w:val="lightGray"/>
          <w:lang w:val="pt-BR"/>
        </w:rPr>
        <w:t>nona</w:t>
      </w:r>
      <w:r w:rsidRPr="00F34AC6">
        <w:rPr>
          <w:rFonts w:ascii="Times New Roman" w:hAnsi="Times New Roman"/>
          <w:bCs/>
          <w:szCs w:val="24"/>
          <w:highlight w:val="lightGray"/>
          <w:lang w:val="pt-BR"/>
        </w:rPr>
        <w:t xml:space="preserve"> – D</w:t>
      </w:r>
      <w:r w:rsidRPr="00F34AC6">
        <w:rPr>
          <w:rFonts w:ascii="Times New Roman" w:hAnsi="Times New Roman"/>
          <w:bCs/>
          <w:szCs w:val="24"/>
          <w:lang w:val="pt-BR"/>
        </w:rPr>
        <w:t>AS</w:t>
      </w:r>
      <w:r>
        <w:rPr>
          <w:rFonts w:ascii="Times New Roman" w:hAnsi="Times New Roman"/>
          <w:bCs/>
          <w:szCs w:val="24"/>
          <w:lang w:val="pt-BR"/>
        </w:rPr>
        <w:t xml:space="preserve"> SANÇÕES</w:t>
      </w:r>
    </w:p>
    <w:p w14:paraId="6FCF494B" w14:textId="77777777" w:rsidR="005166A8" w:rsidRDefault="005166A8" w:rsidP="005166A8">
      <w:pPr>
        <w:spacing w:line="360" w:lineRule="auto"/>
        <w:ind w:left="-5"/>
        <w:jc w:val="both"/>
      </w:pPr>
    </w:p>
    <w:p w14:paraId="7E3BBDCD" w14:textId="77777777" w:rsidR="005166A8" w:rsidRDefault="005166A8" w:rsidP="005166A8">
      <w:pPr>
        <w:pStyle w:val="PargrafodaLista"/>
        <w:numPr>
          <w:ilvl w:val="1"/>
          <w:numId w:val="24"/>
        </w:numPr>
        <w:spacing w:line="360" w:lineRule="auto"/>
        <w:ind w:left="0" w:right="1" w:firstLine="0"/>
        <w:contextualSpacing w:val="0"/>
        <w:jc w:val="both"/>
      </w:pPr>
      <w:r>
        <w:t>No caso de o CONTRATADO inadimplir as obrigações assumidas, no todo ou em parte, a CONTRATANTE comunicará a Junta Comercial do Piauí, para adoção das medidas de sua alçada, sem prejuízo da aplicação das sanções previstas nos artigos 86 e 87 da lei Federal n° 8.666/1993.</w:t>
      </w:r>
    </w:p>
    <w:p w14:paraId="54ED4F8B" w14:textId="77777777" w:rsidR="005166A8" w:rsidRDefault="005166A8" w:rsidP="005166A8">
      <w:pPr>
        <w:spacing w:line="360" w:lineRule="auto"/>
        <w:ind w:right="1"/>
        <w:jc w:val="both"/>
      </w:pPr>
    </w:p>
    <w:p w14:paraId="2F115AE5" w14:textId="77777777" w:rsidR="005166A8" w:rsidRPr="00F34AC6" w:rsidRDefault="005166A8" w:rsidP="005166A8">
      <w:pPr>
        <w:pStyle w:val="HeadingBase"/>
        <w:keepLines w:val="0"/>
        <w:widowControl/>
        <w:numPr>
          <w:ilvl w:val="0"/>
          <w:numId w:val="24"/>
        </w:numPr>
        <w:shd w:val="clear" w:color="auto" w:fill="D9D9D9"/>
        <w:snapToGrid/>
        <w:spacing w:before="0" w:after="0" w:line="360" w:lineRule="auto"/>
        <w:jc w:val="both"/>
        <w:rPr>
          <w:lang w:val="pt-BR"/>
        </w:rPr>
      </w:pPr>
      <w:r>
        <w:rPr>
          <w:rFonts w:ascii="Times New Roman" w:hAnsi="Times New Roman"/>
          <w:bCs/>
          <w:szCs w:val="24"/>
          <w:highlight w:val="lightGray"/>
          <w:lang w:val="pt-BR"/>
        </w:rPr>
        <w:t xml:space="preserve">     </w:t>
      </w:r>
      <w:r w:rsidRPr="00F34AC6">
        <w:rPr>
          <w:rFonts w:ascii="Times New Roman" w:hAnsi="Times New Roman"/>
          <w:bCs/>
          <w:szCs w:val="24"/>
          <w:highlight w:val="lightGray"/>
          <w:lang w:val="pt-BR"/>
        </w:rPr>
        <w:t xml:space="preserve">CLÁUSULA </w:t>
      </w:r>
      <w:r>
        <w:rPr>
          <w:rFonts w:ascii="Times New Roman" w:hAnsi="Times New Roman"/>
          <w:bCs/>
          <w:szCs w:val="24"/>
          <w:lang w:val="pt-BR"/>
        </w:rPr>
        <w:t>DÉCIMA – DA PRESTAÇÃO DE CONTAS</w:t>
      </w:r>
    </w:p>
    <w:p w14:paraId="47D8BD09" w14:textId="77777777" w:rsidR="005166A8" w:rsidRDefault="005166A8" w:rsidP="005166A8">
      <w:pPr>
        <w:spacing w:line="360" w:lineRule="auto"/>
        <w:ind w:right="1"/>
        <w:jc w:val="both"/>
      </w:pPr>
    </w:p>
    <w:p w14:paraId="60D8E4CC" w14:textId="77777777" w:rsidR="005166A8" w:rsidRDefault="005166A8" w:rsidP="005166A8">
      <w:pPr>
        <w:pStyle w:val="PargrafodaLista"/>
        <w:numPr>
          <w:ilvl w:val="1"/>
          <w:numId w:val="24"/>
        </w:numPr>
        <w:spacing w:line="360" w:lineRule="auto"/>
        <w:ind w:left="0" w:firstLine="0"/>
        <w:contextualSpacing w:val="0"/>
        <w:jc w:val="both"/>
      </w:pPr>
      <w:r>
        <w:t>A prestação de contas será apresentada pelo CONTRATADO à CONTRATANTE, na forma prevista no Projeto Básico, parte integrante deste contrato.</w:t>
      </w:r>
    </w:p>
    <w:p w14:paraId="7BCE60D7" w14:textId="77777777" w:rsidR="005166A8" w:rsidRDefault="005166A8" w:rsidP="005166A8">
      <w:pPr>
        <w:pStyle w:val="PargrafodaLista"/>
        <w:spacing w:line="360" w:lineRule="auto"/>
        <w:ind w:left="0"/>
        <w:contextualSpacing w:val="0"/>
        <w:jc w:val="both"/>
      </w:pPr>
    </w:p>
    <w:p w14:paraId="3766062D" w14:textId="77777777" w:rsidR="005166A8" w:rsidRPr="00F34AC6" w:rsidRDefault="005166A8" w:rsidP="005166A8">
      <w:pPr>
        <w:pStyle w:val="HeadingBase"/>
        <w:keepLines w:val="0"/>
        <w:widowControl/>
        <w:numPr>
          <w:ilvl w:val="0"/>
          <w:numId w:val="24"/>
        </w:numPr>
        <w:shd w:val="clear" w:color="auto" w:fill="D9D9D9"/>
        <w:snapToGrid/>
        <w:spacing w:before="0" w:after="0" w:line="360" w:lineRule="auto"/>
        <w:ind w:left="0" w:firstLine="0"/>
        <w:jc w:val="both"/>
        <w:rPr>
          <w:lang w:val="pt-BR"/>
        </w:rPr>
      </w:pPr>
      <w:r>
        <w:rPr>
          <w:rFonts w:ascii="Times New Roman" w:hAnsi="Times New Roman"/>
          <w:bCs/>
          <w:szCs w:val="24"/>
          <w:highlight w:val="lightGray"/>
          <w:lang w:val="pt-BR"/>
        </w:rPr>
        <w:t xml:space="preserve">     </w:t>
      </w:r>
      <w:r w:rsidRPr="00F34AC6">
        <w:rPr>
          <w:rFonts w:ascii="Times New Roman" w:hAnsi="Times New Roman"/>
          <w:bCs/>
          <w:szCs w:val="24"/>
          <w:highlight w:val="lightGray"/>
          <w:lang w:val="pt-BR"/>
        </w:rPr>
        <w:t xml:space="preserve">CLÁUSULA </w:t>
      </w:r>
      <w:r>
        <w:rPr>
          <w:rFonts w:ascii="Times New Roman" w:hAnsi="Times New Roman"/>
          <w:bCs/>
          <w:szCs w:val="24"/>
          <w:lang w:val="pt-BR"/>
        </w:rPr>
        <w:t>DÉCIMA PRIMEIRA – DA RESCISÃO E RECONHECIMENTO DOS DIREITOS DO CONTRATANTE</w:t>
      </w:r>
    </w:p>
    <w:p w14:paraId="6007BFBE" w14:textId="77777777" w:rsidR="005166A8" w:rsidRDefault="005166A8" w:rsidP="005166A8">
      <w:pPr>
        <w:pStyle w:val="PargrafodaLista"/>
        <w:spacing w:line="360" w:lineRule="auto"/>
        <w:ind w:left="0"/>
        <w:contextualSpacing w:val="0"/>
        <w:jc w:val="both"/>
      </w:pPr>
    </w:p>
    <w:p w14:paraId="2453BC3C" w14:textId="77777777" w:rsidR="005166A8" w:rsidRDefault="005166A8" w:rsidP="005166A8">
      <w:pPr>
        <w:pStyle w:val="PargrafodaLista"/>
        <w:numPr>
          <w:ilvl w:val="1"/>
          <w:numId w:val="24"/>
        </w:numPr>
        <w:spacing w:line="360" w:lineRule="auto"/>
        <w:ind w:left="0" w:right="1" w:firstLine="0"/>
        <w:contextualSpacing w:val="0"/>
        <w:jc w:val="both"/>
      </w:pPr>
      <w:r>
        <w:t xml:space="preserve">O presente Termo de Contrato poderá ser rescindido nas hipóteses previstas nos artigos 77 a 79, da Lei nº 8.666/1993, com as consequências indicadas no </w:t>
      </w:r>
      <w:r w:rsidRPr="001263B4">
        <w:t>art. 80</w:t>
      </w:r>
      <w:r>
        <w:t xml:space="preserve"> da mesma Lei, sem prejuízo da aplicação das sanções previstas no Projeto Básico, anexo ao Edital.</w:t>
      </w:r>
    </w:p>
    <w:p w14:paraId="3B6905F7" w14:textId="77777777" w:rsidR="005166A8" w:rsidRDefault="005166A8" w:rsidP="005166A8">
      <w:pPr>
        <w:spacing w:line="360" w:lineRule="auto"/>
        <w:ind w:left="-5" w:right="1"/>
        <w:jc w:val="both"/>
      </w:pPr>
      <w:r>
        <w:t>11.2.</w:t>
      </w:r>
      <w:r>
        <w:tab/>
        <w:t>Os casos de rescisão contratual serão formalmente motivados, assegurando-se à CONTRATADA o direito à prévia e ampla defesa.</w:t>
      </w:r>
    </w:p>
    <w:p w14:paraId="4716A91A" w14:textId="77777777" w:rsidR="005166A8" w:rsidRDefault="005166A8" w:rsidP="005166A8">
      <w:pPr>
        <w:spacing w:line="360" w:lineRule="auto"/>
        <w:ind w:left="-5" w:right="1"/>
        <w:jc w:val="both"/>
      </w:pPr>
      <w:r>
        <w:t>11.3. O CONTRATADO reconhece os direitos do CONTRATANTE, nos casos de rescisão administrativa, prevista no artigo 79, da Lei Federal n° 8.666/1993.</w:t>
      </w:r>
    </w:p>
    <w:p w14:paraId="4B621227" w14:textId="77777777" w:rsidR="005166A8" w:rsidRDefault="005166A8" w:rsidP="005166A8">
      <w:pPr>
        <w:spacing w:line="360" w:lineRule="auto"/>
        <w:ind w:left="-5" w:right="1"/>
        <w:jc w:val="both"/>
      </w:pPr>
    </w:p>
    <w:p w14:paraId="0C5F357E" w14:textId="77777777" w:rsidR="005166A8" w:rsidRPr="00F34AC6" w:rsidRDefault="005166A8" w:rsidP="005166A8">
      <w:pPr>
        <w:pStyle w:val="HeadingBase"/>
        <w:keepLines w:val="0"/>
        <w:widowControl/>
        <w:numPr>
          <w:ilvl w:val="0"/>
          <w:numId w:val="24"/>
        </w:numPr>
        <w:shd w:val="clear" w:color="auto" w:fill="D9D9D9"/>
        <w:snapToGrid/>
        <w:spacing w:before="0" w:after="0" w:line="360" w:lineRule="auto"/>
        <w:jc w:val="both"/>
        <w:rPr>
          <w:lang w:val="pt-BR"/>
        </w:rPr>
      </w:pPr>
      <w:r>
        <w:rPr>
          <w:rFonts w:ascii="Times New Roman" w:hAnsi="Times New Roman"/>
          <w:bCs/>
          <w:szCs w:val="24"/>
          <w:highlight w:val="lightGray"/>
          <w:lang w:val="pt-BR"/>
        </w:rPr>
        <w:t xml:space="preserve">     </w:t>
      </w:r>
      <w:r w:rsidRPr="00F34AC6">
        <w:rPr>
          <w:rFonts w:ascii="Times New Roman" w:hAnsi="Times New Roman"/>
          <w:bCs/>
          <w:szCs w:val="24"/>
          <w:highlight w:val="lightGray"/>
          <w:lang w:val="pt-BR"/>
        </w:rPr>
        <w:t xml:space="preserve">CLÁUSULA </w:t>
      </w:r>
      <w:r>
        <w:rPr>
          <w:rFonts w:ascii="Times New Roman" w:hAnsi="Times New Roman"/>
          <w:bCs/>
          <w:szCs w:val="24"/>
          <w:lang w:val="pt-BR"/>
        </w:rPr>
        <w:t>DÉCIMA SEGUNDA – DAS VEDAÇÕES</w:t>
      </w:r>
    </w:p>
    <w:p w14:paraId="3B93D5A6" w14:textId="77777777" w:rsidR="005166A8" w:rsidRDefault="005166A8" w:rsidP="005166A8">
      <w:pPr>
        <w:spacing w:line="360" w:lineRule="auto"/>
        <w:ind w:left="-5" w:right="1"/>
        <w:jc w:val="both"/>
      </w:pPr>
    </w:p>
    <w:p w14:paraId="317827F5" w14:textId="77777777" w:rsidR="005166A8" w:rsidRDefault="005166A8" w:rsidP="005166A8">
      <w:pPr>
        <w:spacing w:line="360" w:lineRule="auto"/>
        <w:ind w:left="-5" w:right="1"/>
        <w:jc w:val="both"/>
      </w:pPr>
      <w:r>
        <w:lastRenderedPageBreak/>
        <w:t>12.1.</w:t>
      </w:r>
      <w:r>
        <w:tab/>
        <w:t>Caucionar ou utilizar este Termo de Contrato para qualquer operação financeira.</w:t>
      </w:r>
    </w:p>
    <w:p w14:paraId="69A1B5FF" w14:textId="77777777" w:rsidR="005166A8" w:rsidRDefault="005166A8" w:rsidP="005166A8">
      <w:pPr>
        <w:spacing w:line="360" w:lineRule="auto"/>
        <w:ind w:left="-5" w:right="1"/>
        <w:jc w:val="both"/>
      </w:pPr>
      <w:r>
        <w:t>12.2.</w:t>
      </w:r>
      <w:r>
        <w:tab/>
        <w:t>Interromper a execução dos serviços sob alegação de inadimplemento por parte da CONTRATANTE, salvo nos casos previstos em lei.</w:t>
      </w:r>
    </w:p>
    <w:p w14:paraId="7BCFE93A" w14:textId="77777777" w:rsidR="005166A8" w:rsidRDefault="005166A8" w:rsidP="005166A8">
      <w:pPr>
        <w:spacing w:line="360" w:lineRule="auto"/>
        <w:ind w:left="-5" w:right="1"/>
        <w:jc w:val="both"/>
      </w:pPr>
    </w:p>
    <w:p w14:paraId="72333DFE" w14:textId="77777777" w:rsidR="005166A8" w:rsidRPr="00F34AC6" w:rsidRDefault="005166A8" w:rsidP="005166A8">
      <w:pPr>
        <w:pStyle w:val="HeadingBase"/>
        <w:keepLines w:val="0"/>
        <w:widowControl/>
        <w:numPr>
          <w:ilvl w:val="0"/>
          <w:numId w:val="24"/>
        </w:numPr>
        <w:shd w:val="clear" w:color="auto" w:fill="D9D9D9"/>
        <w:snapToGrid/>
        <w:spacing w:before="0" w:after="0" w:line="360" w:lineRule="auto"/>
        <w:jc w:val="both"/>
        <w:rPr>
          <w:lang w:val="pt-BR"/>
        </w:rPr>
      </w:pPr>
      <w:r>
        <w:rPr>
          <w:rFonts w:ascii="Times New Roman" w:hAnsi="Times New Roman"/>
          <w:bCs/>
          <w:szCs w:val="24"/>
          <w:highlight w:val="lightGray"/>
          <w:lang w:val="pt-BR"/>
        </w:rPr>
        <w:t xml:space="preserve">   </w:t>
      </w:r>
      <w:r w:rsidRPr="00F34AC6">
        <w:rPr>
          <w:rFonts w:ascii="Times New Roman" w:hAnsi="Times New Roman"/>
          <w:bCs/>
          <w:szCs w:val="24"/>
          <w:highlight w:val="lightGray"/>
          <w:lang w:val="pt-BR"/>
        </w:rPr>
        <w:t xml:space="preserve">CLÁUSULA </w:t>
      </w:r>
      <w:r>
        <w:rPr>
          <w:rFonts w:ascii="Times New Roman" w:hAnsi="Times New Roman"/>
          <w:bCs/>
          <w:szCs w:val="24"/>
          <w:lang w:val="pt-BR"/>
        </w:rPr>
        <w:t>DÉCIMA TERCEIRA – DOS CASOS OMISSOS</w:t>
      </w:r>
    </w:p>
    <w:p w14:paraId="32DE3714" w14:textId="77777777" w:rsidR="005166A8" w:rsidRDefault="005166A8" w:rsidP="005166A8">
      <w:pPr>
        <w:spacing w:line="360" w:lineRule="auto"/>
        <w:ind w:left="-5" w:right="1"/>
        <w:jc w:val="both"/>
      </w:pPr>
    </w:p>
    <w:p w14:paraId="11F3D335" w14:textId="77777777" w:rsidR="005166A8" w:rsidRDefault="005166A8" w:rsidP="005166A8">
      <w:pPr>
        <w:pStyle w:val="PargrafodaLista"/>
        <w:numPr>
          <w:ilvl w:val="1"/>
          <w:numId w:val="24"/>
        </w:numPr>
        <w:spacing w:line="360" w:lineRule="auto"/>
        <w:ind w:left="0" w:right="1" w:firstLine="0"/>
        <w:contextualSpacing w:val="0"/>
        <w:jc w:val="both"/>
      </w:pPr>
      <w:r>
        <w:t>Os casos omissos serão decididos pela CONTRATANTE, segundo as disposições contidas na Lei nº 8.666/1993 e demais normas federais aplicáveis, e normas e princípios gerais dos contratos.</w:t>
      </w:r>
    </w:p>
    <w:p w14:paraId="51FA6308" w14:textId="77777777" w:rsidR="005166A8" w:rsidRDefault="005166A8" w:rsidP="005166A8">
      <w:pPr>
        <w:pStyle w:val="PargrafodaLista"/>
        <w:spacing w:line="360" w:lineRule="auto"/>
        <w:ind w:left="792" w:right="1"/>
        <w:contextualSpacing w:val="0"/>
        <w:jc w:val="both"/>
      </w:pPr>
    </w:p>
    <w:p w14:paraId="0DB60E63" w14:textId="77777777" w:rsidR="005166A8" w:rsidRPr="00F34AC6" w:rsidRDefault="005166A8" w:rsidP="005166A8">
      <w:pPr>
        <w:pStyle w:val="HeadingBase"/>
        <w:keepLines w:val="0"/>
        <w:widowControl/>
        <w:numPr>
          <w:ilvl w:val="0"/>
          <w:numId w:val="24"/>
        </w:numPr>
        <w:shd w:val="clear" w:color="auto" w:fill="D9D9D9"/>
        <w:snapToGrid/>
        <w:spacing w:before="0" w:after="0" w:line="360" w:lineRule="auto"/>
        <w:jc w:val="both"/>
        <w:rPr>
          <w:lang w:val="pt-BR"/>
        </w:rPr>
      </w:pPr>
      <w:r w:rsidRPr="00F34AC6">
        <w:rPr>
          <w:rFonts w:ascii="Times New Roman" w:hAnsi="Times New Roman"/>
          <w:bCs/>
          <w:szCs w:val="24"/>
          <w:highlight w:val="lightGray"/>
          <w:lang w:val="pt-BR"/>
        </w:rPr>
        <w:t xml:space="preserve">CLÁUSULA </w:t>
      </w:r>
      <w:r>
        <w:rPr>
          <w:rFonts w:ascii="Times New Roman" w:hAnsi="Times New Roman"/>
          <w:bCs/>
          <w:szCs w:val="24"/>
          <w:lang w:val="pt-BR"/>
        </w:rPr>
        <w:t>DÉCIMA QUARTA – DA PUBLICAÇÃO</w:t>
      </w:r>
    </w:p>
    <w:p w14:paraId="1C52B5B2" w14:textId="77777777" w:rsidR="005166A8" w:rsidRDefault="005166A8" w:rsidP="005166A8">
      <w:pPr>
        <w:pStyle w:val="PargrafodaLista"/>
        <w:spacing w:line="360" w:lineRule="auto"/>
        <w:ind w:left="0" w:right="1"/>
        <w:contextualSpacing w:val="0"/>
        <w:jc w:val="both"/>
      </w:pPr>
    </w:p>
    <w:p w14:paraId="2C113D50" w14:textId="77777777" w:rsidR="005166A8" w:rsidRDefault="005166A8" w:rsidP="005166A8">
      <w:pPr>
        <w:pStyle w:val="PargrafodaLista"/>
        <w:numPr>
          <w:ilvl w:val="1"/>
          <w:numId w:val="24"/>
        </w:numPr>
        <w:spacing w:line="360" w:lineRule="auto"/>
        <w:ind w:left="0" w:right="1" w:firstLine="0"/>
        <w:contextualSpacing w:val="0"/>
        <w:jc w:val="both"/>
      </w:pPr>
      <w:r>
        <w:t>Incumbirá à CONTRATANTE providenciar a publicação deste instrumento, por extrato, no Diário Oficial da União, no prazo previsto na Lei nº 8.666/1993.</w:t>
      </w:r>
    </w:p>
    <w:p w14:paraId="2C6A0320" w14:textId="77777777" w:rsidR="005166A8" w:rsidRDefault="005166A8" w:rsidP="005166A8">
      <w:pPr>
        <w:pStyle w:val="PargrafodaLista"/>
        <w:spacing w:line="360" w:lineRule="auto"/>
        <w:ind w:left="0" w:right="1"/>
        <w:contextualSpacing w:val="0"/>
        <w:jc w:val="both"/>
      </w:pPr>
    </w:p>
    <w:p w14:paraId="7A06AD07" w14:textId="77777777" w:rsidR="005166A8" w:rsidRPr="00F34AC6" w:rsidRDefault="005166A8" w:rsidP="005166A8">
      <w:pPr>
        <w:pStyle w:val="HeadingBase"/>
        <w:keepLines w:val="0"/>
        <w:widowControl/>
        <w:numPr>
          <w:ilvl w:val="0"/>
          <w:numId w:val="24"/>
        </w:numPr>
        <w:shd w:val="clear" w:color="auto" w:fill="D9D9D9"/>
        <w:snapToGrid/>
        <w:spacing w:before="0" w:after="0" w:line="360" w:lineRule="auto"/>
        <w:jc w:val="both"/>
        <w:rPr>
          <w:lang w:val="pt-BR"/>
        </w:rPr>
      </w:pPr>
      <w:r w:rsidRPr="00F34AC6">
        <w:rPr>
          <w:rFonts w:ascii="Times New Roman" w:hAnsi="Times New Roman"/>
          <w:bCs/>
          <w:szCs w:val="24"/>
          <w:highlight w:val="lightGray"/>
          <w:lang w:val="pt-BR"/>
        </w:rPr>
        <w:t xml:space="preserve">CLÁUSULA </w:t>
      </w:r>
      <w:r>
        <w:rPr>
          <w:rFonts w:ascii="Times New Roman" w:hAnsi="Times New Roman"/>
          <w:bCs/>
          <w:szCs w:val="24"/>
          <w:lang w:val="pt-BR"/>
        </w:rPr>
        <w:t>DÉCIMA QUINTA – DO FORO</w:t>
      </w:r>
    </w:p>
    <w:p w14:paraId="6D28CD8A" w14:textId="77777777" w:rsidR="005166A8" w:rsidRDefault="005166A8" w:rsidP="005166A8">
      <w:pPr>
        <w:spacing w:line="360" w:lineRule="auto"/>
        <w:ind w:right="1"/>
        <w:jc w:val="both"/>
      </w:pPr>
    </w:p>
    <w:p w14:paraId="51622BD5" w14:textId="77777777" w:rsidR="005166A8" w:rsidRDefault="005166A8" w:rsidP="005166A8">
      <w:pPr>
        <w:spacing w:line="360" w:lineRule="auto"/>
        <w:ind w:left="-5" w:right="1"/>
        <w:jc w:val="both"/>
      </w:pPr>
      <w:r>
        <w:t>15.1</w:t>
      </w:r>
      <w:r>
        <w:tab/>
        <w:t>O Foro para solucionar os litígios que decorrerem da execução deste Termo de Contrato será o da Justiça Federal da Seção Judiciária do Piauí.</w:t>
      </w:r>
    </w:p>
    <w:p w14:paraId="3E38583B" w14:textId="77777777" w:rsidR="005166A8" w:rsidRDefault="005166A8" w:rsidP="005166A8">
      <w:pPr>
        <w:spacing w:line="360" w:lineRule="auto"/>
        <w:ind w:left="-5" w:right="1"/>
        <w:jc w:val="both"/>
      </w:pPr>
    </w:p>
    <w:p w14:paraId="129D9EB6" w14:textId="77777777" w:rsidR="005166A8" w:rsidRDefault="005166A8" w:rsidP="005166A8">
      <w:pPr>
        <w:spacing w:line="360" w:lineRule="auto"/>
        <w:ind w:left="-5" w:right="1" w:firstLine="713"/>
        <w:jc w:val="both"/>
      </w:pPr>
      <w:r>
        <w:t>E assim, por estarem as partes justas e contratadas, foi lavrado o presente instrumento em 02 (duas) vias de igual teor e forma que, lido e achado conforme pelas partes, vai por elas assinado para que produza todos os efeitos de direitos, na presença abaixo identificadas.</w:t>
      </w:r>
    </w:p>
    <w:p w14:paraId="43DE6656" w14:textId="422C31B6" w:rsidR="005166A8" w:rsidRDefault="005166A8" w:rsidP="005166A8">
      <w:pPr>
        <w:spacing w:line="360" w:lineRule="auto"/>
        <w:ind w:left="-5" w:right="1"/>
        <w:jc w:val="right"/>
      </w:pPr>
      <w:r>
        <w:t xml:space="preserve">Teresina, </w:t>
      </w:r>
      <w:r w:rsidR="00136D10">
        <w:t>30</w:t>
      </w:r>
      <w:r>
        <w:t xml:space="preserve"> de </w:t>
      </w:r>
      <w:r w:rsidR="001F0B59">
        <w:t>junho</w:t>
      </w:r>
      <w:r>
        <w:t xml:space="preserve"> de 2022</w:t>
      </w:r>
      <w:r w:rsidR="009B70B0">
        <w:t>.</w:t>
      </w:r>
    </w:p>
    <w:p w14:paraId="4608D040" w14:textId="77777777" w:rsidR="005166A8" w:rsidRDefault="005166A8" w:rsidP="005166A8">
      <w:pPr>
        <w:spacing w:line="360" w:lineRule="auto"/>
        <w:ind w:left="-5" w:right="1"/>
        <w:jc w:val="right"/>
      </w:pPr>
    </w:p>
    <w:p w14:paraId="5B2A0D60" w14:textId="77777777" w:rsidR="005166A8" w:rsidRDefault="005166A8" w:rsidP="005166A8">
      <w:pPr>
        <w:spacing w:line="360" w:lineRule="auto"/>
        <w:ind w:left="-5" w:right="1"/>
        <w:jc w:val="right"/>
      </w:pPr>
    </w:p>
    <w:p w14:paraId="77500BD1" w14:textId="77777777" w:rsidR="005166A8" w:rsidRDefault="005166A8" w:rsidP="005166A8">
      <w:pPr>
        <w:spacing w:line="360" w:lineRule="auto"/>
        <w:ind w:left="-5" w:right="1"/>
        <w:jc w:val="right"/>
      </w:pPr>
    </w:p>
    <w:p w14:paraId="54E23900" w14:textId="77777777" w:rsidR="005166A8" w:rsidRDefault="005166A8" w:rsidP="005166A8">
      <w:pPr>
        <w:spacing w:line="360" w:lineRule="auto"/>
        <w:ind w:left="-5" w:right="1"/>
        <w:jc w:val="right"/>
      </w:pPr>
    </w:p>
    <w:p w14:paraId="05B19A62" w14:textId="77777777" w:rsidR="005166A8" w:rsidRDefault="005166A8" w:rsidP="005166A8">
      <w:pPr>
        <w:spacing w:line="360" w:lineRule="auto"/>
        <w:ind w:left="-5" w:right="1"/>
        <w:jc w:val="right"/>
      </w:pPr>
    </w:p>
    <w:p w14:paraId="097C4BDD" w14:textId="77777777" w:rsidR="005166A8" w:rsidRDefault="005166A8" w:rsidP="005166A8">
      <w:pPr>
        <w:spacing w:line="360" w:lineRule="auto"/>
        <w:ind w:left="-5" w:right="1"/>
        <w:jc w:val="right"/>
      </w:pPr>
    </w:p>
    <w:p w14:paraId="007721D9" w14:textId="77777777" w:rsidR="005166A8" w:rsidRDefault="005166A8" w:rsidP="005166A8">
      <w:pPr>
        <w:spacing w:line="360" w:lineRule="auto"/>
        <w:ind w:left="-5" w:right="1"/>
        <w:jc w:val="right"/>
      </w:pPr>
    </w:p>
    <w:p w14:paraId="755A3D06" w14:textId="77777777" w:rsidR="005166A8" w:rsidRDefault="005166A8" w:rsidP="005166A8">
      <w:pPr>
        <w:spacing w:line="360" w:lineRule="auto"/>
        <w:ind w:left="860" w:right="854"/>
        <w:jc w:val="center"/>
      </w:pPr>
      <w:r>
        <w:t xml:space="preserve">____________________________________________ </w:t>
      </w:r>
    </w:p>
    <w:p w14:paraId="21E3FC0E" w14:textId="77777777" w:rsidR="005166A8" w:rsidRDefault="005166A8" w:rsidP="005166A8">
      <w:pPr>
        <w:spacing w:line="360" w:lineRule="auto"/>
        <w:ind w:left="860" w:right="854"/>
        <w:jc w:val="center"/>
      </w:pPr>
      <w:r>
        <w:t>WELLINGTON CARVALHO CAMARÇO</w:t>
      </w:r>
    </w:p>
    <w:p w14:paraId="42496141" w14:textId="77777777" w:rsidR="005166A8" w:rsidRDefault="005166A8" w:rsidP="005166A8">
      <w:pPr>
        <w:spacing w:line="360" w:lineRule="auto"/>
        <w:ind w:left="860" w:right="854"/>
        <w:jc w:val="center"/>
      </w:pPr>
      <w:r>
        <w:t>PRESIDENTE DO CAU/PI</w:t>
      </w:r>
    </w:p>
    <w:p w14:paraId="1424CEFC" w14:textId="77777777" w:rsidR="005166A8" w:rsidRDefault="005166A8" w:rsidP="005166A8">
      <w:pPr>
        <w:spacing w:line="360" w:lineRule="auto"/>
        <w:ind w:left="860" w:right="854"/>
        <w:jc w:val="center"/>
      </w:pPr>
    </w:p>
    <w:p w14:paraId="63256140" w14:textId="77777777" w:rsidR="005166A8" w:rsidRDefault="005166A8" w:rsidP="005166A8">
      <w:pPr>
        <w:spacing w:line="360" w:lineRule="auto"/>
        <w:ind w:left="860" w:right="854"/>
        <w:jc w:val="center"/>
      </w:pPr>
    </w:p>
    <w:p w14:paraId="7AB76868" w14:textId="77777777" w:rsidR="001F0B59" w:rsidRDefault="005166A8" w:rsidP="005166A8">
      <w:pPr>
        <w:spacing w:line="360" w:lineRule="auto"/>
        <w:ind w:left="860" w:right="854"/>
        <w:jc w:val="center"/>
      </w:pPr>
      <w:r>
        <w:t>____________________________________________</w:t>
      </w:r>
    </w:p>
    <w:p w14:paraId="1BB92311" w14:textId="265B83F8" w:rsidR="005166A8" w:rsidRDefault="001F0B59" w:rsidP="005166A8">
      <w:pPr>
        <w:spacing w:line="360" w:lineRule="auto"/>
        <w:ind w:left="860" w:right="854"/>
        <w:jc w:val="center"/>
      </w:pPr>
      <w:r w:rsidRPr="004D7BD2">
        <w:t>ÉRICO LAGES SOARES</w:t>
      </w:r>
    </w:p>
    <w:p w14:paraId="1FE278EB" w14:textId="51C1C7CB" w:rsidR="001F0B59" w:rsidRDefault="001F0B59" w:rsidP="005166A8">
      <w:pPr>
        <w:spacing w:line="360" w:lineRule="auto"/>
        <w:ind w:left="860" w:right="854"/>
        <w:jc w:val="center"/>
      </w:pPr>
      <w:r>
        <w:t>CPF nº 200.716.393-49</w:t>
      </w:r>
    </w:p>
    <w:p w14:paraId="28830377" w14:textId="77777777" w:rsidR="005166A8" w:rsidRDefault="005166A8" w:rsidP="005166A8">
      <w:pPr>
        <w:spacing w:line="360" w:lineRule="auto"/>
        <w:ind w:left="860" w:right="854"/>
        <w:jc w:val="center"/>
      </w:pPr>
    </w:p>
    <w:p w14:paraId="4528C03A" w14:textId="77777777" w:rsidR="005166A8" w:rsidRDefault="005166A8" w:rsidP="005166A8">
      <w:pPr>
        <w:spacing w:line="360" w:lineRule="auto"/>
        <w:ind w:left="860" w:right="854"/>
        <w:jc w:val="center"/>
      </w:pPr>
    </w:p>
    <w:p w14:paraId="47633C4C" w14:textId="77777777" w:rsidR="005166A8" w:rsidRDefault="005166A8" w:rsidP="005166A8">
      <w:pPr>
        <w:spacing w:line="360" w:lineRule="auto"/>
        <w:jc w:val="both"/>
        <w:rPr>
          <w:color w:val="00000A"/>
        </w:rPr>
      </w:pPr>
      <w:r>
        <w:rPr>
          <w:color w:val="00000A"/>
        </w:rPr>
        <w:t>TESTEMUNHAS</w:t>
      </w:r>
    </w:p>
    <w:p w14:paraId="450D1789" w14:textId="77777777" w:rsidR="005166A8" w:rsidRDefault="005166A8" w:rsidP="005166A8">
      <w:pPr>
        <w:spacing w:line="360" w:lineRule="auto"/>
        <w:jc w:val="both"/>
      </w:pPr>
    </w:p>
    <w:p w14:paraId="224CBA23" w14:textId="77777777" w:rsidR="005166A8" w:rsidRDefault="005166A8" w:rsidP="005166A8">
      <w:pPr>
        <w:spacing w:line="360" w:lineRule="auto"/>
        <w:ind w:left="-5"/>
        <w:jc w:val="both"/>
      </w:pPr>
      <w:r>
        <w:t>Nome:_____________________________ RG:______________________</w:t>
      </w:r>
    </w:p>
    <w:p w14:paraId="748DA29C" w14:textId="77777777" w:rsidR="005166A8" w:rsidRDefault="005166A8" w:rsidP="005166A8">
      <w:pPr>
        <w:spacing w:line="360" w:lineRule="auto"/>
        <w:ind w:left="-5"/>
        <w:jc w:val="both"/>
      </w:pPr>
    </w:p>
    <w:p w14:paraId="78A428F7" w14:textId="77777777" w:rsidR="005166A8" w:rsidRPr="00F74172" w:rsidRDefault="005166A8" w:rsidP="005166A8">
      <w:pPr>
        <w:pStyle w:val="citacao"/>
        <w:spacing w:before="0" w:beforeAutospacing="0" w:after="0" w:afterAutospacing="0" w:line="360" w:lineRule="auto"/>
        <w:jc w:val="both"/>
      </w:pPr>
      <w:r>
        <w:t>Nome:_____________________________ RG:______________________</w:t>
      </w:r>
    </w:p>
    <w:p w14:paraId="17D64B2F" w14:textId="77777777" w:rsidR="003D4264" w:rsidRDefault="003D4264"/>
    <w:sectPr w:rsidR="003D4264" w:rsidSect="003E7066">
      <w:headerReference w:type="even" r:id="rId7"/>
      <w:headerReference w:type="default" r:id="rId8"/>
      <w:footerReference w:type="default" r:id="rId9"/>
      <w:pgSz w:w="11906" w:h="16838" w:code="9"/>
      <w:pgMar w:top="2835" w:right="1701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0C081" w14:textId="77777777" w:rsidR="008E47B1" w:rsidRDefault="008E47B1" w:rsidP="005166A8">
      <w:r>
        <w:separator/>
      </w:r>
    </w:p>
  </w:endnote>
  <w:endnote w:type="continuationSeparator" w:id="0">
    <w:p w14:paraId="5FE7ACC6" w14:textId="77777777" w:rsidR="008E47B1" w:rsidRDefault="008E47B1" w:rsidP="0051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628D" w14:textId="692C0C5C" w:rsidR="002B37D8" w:rsidRDefault="002B37D8">
    <w:pPr>
      <w:pStyle w:val="Rodap"/>
    </w:pPr>
    <w:r>
      <w:rPr>
        <w:noProof/>
      </w:rPr>
      <w:drawing>
        <wp:inline distT="0" distB="0" distL="0" distR="0" wp14:anchorId="59E3070D" wp14:editId="4E422512">
          <wp:extent cx="5400040" cy="32766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27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78AB" w14:textId="77777777" w:rsidR="008E47B1" w:rsidRDefault="008E47B1" w:rsidP="005166A8">
      <w:r>
        <w:separator/>
      </w:r>
    </w:p>
  </w:footnote>
  <w:footnote w:type="continuationSeparator" w:id="0">
    <w:p w14:paraId="4E5CB393" w14:textId="77777777" w:rsidR="008E47B1" w:rsidRDefault="008E47B1" w:rsidP="00516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6162" w14:textId="59F1DCF3" w:rsidR="00BD6C86" w:rsidRDefault="005166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CC473F5" wp14:editId="3C99237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21375" cy="1691640"/>
              <wp:effectExtent l="0" t="1352550" r="0" b="15754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21375" cy="1691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99528" w14:textId="77777777" w:rsidR="005166A8" w:rsidRDefault="005166A8" w:rsidP="005166A8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MINUTA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473F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0;width:466.25pt;height:133.2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3D099528" w14:textId="77777777" w:rsidR="005166A8" w:rsidRDefault="005166A8" w:rsidP="005166A8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MINUTA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D004" w14:textId="73743FED" w:rsidR="00BD6C86" w:rsidRDefault="00E56FF2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C54DF9" wp14:editId="03350A01">
          <wp:simplePos x="0" y="0"/>
          <wp:positionH relativeFrom="margin">
            <wp:posOffset>-1064260</wp:posOffset>
          </wp:positionH>
          <wp:positionV relativeFrom="margin">
            <wp:posOffset>-1672121</wp:posOffset>
          </wp:positionV>
          <wp:extent cx="7513320" cy="969010"/>
          <wp:effectExtent l="0" t="0" r="0" b="254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32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E25"/>
    <w:multiLevelType w:val="multilevel"/>
    <w:tmpl w:val="803E4254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3586F18"/>
    <w:multiLevelType w:val="multilevel"/>
    <w:tmpl w:val="67162D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026252"/>
    <w:multiLevelType w:val="hybridMultilevel"/>
    <w:tmpl w:val="68307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F6039"/>
    <w:multiLevelType w:val="multilevel"/>
    <w:tmpl w:val="7DEEB53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800"/>
      </w:pPr>
      <w:rPr>
        <w:rFonts w:hint="default"/>
      </w:rPr>
    </w:lvl>
  </w:abstractNum>
  <w:abstractNum w:abstractNumId="4" w15:restartNumberingAfterBreak="0">
    <w:nsid w:val="08027478"/>
    <w:multiLevelType w:val="multilevel"/>
    <w:tmpl w:val="D088B08A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9AE78EF"/>
    <w:multiLevelType w:val="multilevel"/>
    <w:tmpl w:val="9B60232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B338C1"/>
    <w:multiLevelType w:val="multilevel"/>
    <w:tmpl w:val="F69A02C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AE3253"/>
    <w:multiLevelType w:val="multilevel"/>
    <w:tmpl w:val="C7F8EDCA"/>
    <w:lvl w:ilvl="0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BC45E0"/>
    <w:multiLevelType w:val="multilevel"/>
    <w:tmpl w:val="67162D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0490116"/>
    <w:multiLevelType w:val="multilevel"/>
    <w:tmpl w:val="C1DC8C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56" w:hanging="1800"/>
      </w:pPr>
      <w:rPr>
        <w:rFonts w:hint="default"/>
      </w:rPr>
    </w:lvl>
  </w:abstractNum>
  <w:abstractNum w:abstractNumId="10" w15:restartNumberingAfterBreak="0">
    <w:nsid w:val="10B51369"/>
    <w:multiLevelType w:val="multilevel"/>
    <w:tmpl w:val="8BAE03D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56" w:hanging="1800"/>
      </w:pPr>
      <w:rPr>
        <w:rFonts w:hint="default"/>
      </w:rPr>
    </w:lvl>
  </w:abstractNum>
  <w:abstractNum w:abstractNumId="11" w15:restartNumberingAfterBreak="0">
    <w:nsid w:val="11F63BAC"/>
    <w:multiLevelType w:val="hybridMultilevel"/>
    <w:tmpl w:val="0A84A94A"/>
    <w:lvl w:ilvl="0" w:tplc="304884FC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D5E34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4A4ED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A209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3D480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52068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E32E5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700AD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5F684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D10AEE"/>
    <w:multiLevelType w:val="multilevel"/>
    <w:tmpl w:val="FB0ED396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68C21B1"/>
    <w:multiLevelType w:val="multilevel"/>
    <w:tmpl w:val="4E4051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AAF59AF"/>
    <w:multiLevelType w:val="multilevel"/>
    <w:tmpl w:val="CA189EC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1D5C100D"/>
    <w:multiLevelType w:val="multilevel"/>
    <w:tmpl w:val="C430DB76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7" w:hanging="432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EC05A3B"/>
    <w:multiLevelType w:val="multilevel"/>
    <w:tmpl w:val="983470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4004E9D"/>
    <w:multiLevelType w:val="multilevel"/>
    <w:tmpl w:val="436E64F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1365F4"/>
    <w:multiLevelType w:val="multilevel"/>
    <w:tmpl w:val="220A512E"/>
    <w:lvl w:ilvl="0">
      <w:start w:val="13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A5C366F"/>
    <w:multiLevelType w:val="multilevel"/>
    <w:tmpl w:val="173007B4"/>
    <w:lvl w:ilvl="0">
      <w:start w:val="1"/>
      <w:numFmt w:val="lowerLetter"/>
      <w:lvlText w:val="%1)"/>
      <w:lvlJc w:val="left"/>
      <w:pPr>
        <w:ind w:left="16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20" w15:restartNumberingAfterBreak="0">
    <w:nsid w:val="2B9066CC"/>
    <w:multiLevelType w:val="multilevel"/>
    <w:tmpl w:val="0D829F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055779E"/>
    <w:multiLevelType w:val="multilevel"/>
    <w:tmpl w:val="9342EAE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0793F40"/>
    <w:multiLevelType w:val="multilevel"/>
    <w:tmpl w:val="77E4F0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0F868C4"/>
    <w:multiLevelType w:val="multilevel"/>
    <w:tmpl w:val="C532C24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54F65"/>
    <w:multiLevelType w:val="hybridMultilevel"/>
    <w:tmpl w:val="44D2B186"/>
    <w:lvl w:ilvl="0" w:tplc="05469B06">
      <w:start w:val="1"/>
      <w:numFmt w:val="lowerLetter"/>
      <w:lvlText w:val="%1)"/>
      <w:lvlJc w:val="left"/>
      <w:pPr>
        <w:ind w:left="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B812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30A89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7272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312D7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4C2F1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02017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A0C67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77A26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4E20740"/>
    <w:multiLevelType w:val="multilevel"/>
    <w:tmpl w:val="9E7EF13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398C69B9"/>
    <w:multiLevelType w:val="multilevel"/>
    <w:tmpl w:val="67162D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E7842C1"/>
    <w:multiLevelType w:val="multilevel"/>
    <w:tmpl w:val="7608ACA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28" w15:restartNumberingAfterBreak="0">
    <w:nsid w:val="3F335092"/>
    <w:multiLevelType w:val="multilevel"/>
    <w:tmpl w:val="67F21A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59C236A"/>
    <w:multiLevelType w:val="multilevel"/>
    <w:tmpl w:val="82B8315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7485CA8"/>
    <w:multiLevelType w:val="multilevel"/>
    <w:tmpl w:val="EC46E5B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0" w:hanging="1800"/>
      </w:pPr>
      <w:rPr>
        <w:rFonts w:hint="default"/>
      </w:rPr>
    </w:lvl>
  </w:abstractNum>
  <w:abstractNum w:abstractNumId="31" w15:restartNumberingAfterBreak="0">
    <w:nsid w:val="474B5A68"/>
    <w:multiLevelType w:val="multilevel"/>
    <w:tmpl w:val="0D4C7B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7635A81"/>
    <w:multiLevelType w:val="multilevel"/>
    <w:tmpl w:val="0D829F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B511FD2"/>
    <w:multiLevelType w:val="multilevel"/>
    <w:tmpl w:val="1376E7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3C91122"/>
    <w:multiLevelType w:val="multilevel"/>
    <w:tmpl w:val="F14CB698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749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55710E9C"/>
    <w:multiLevelType w:val="multilevel"/>
    <w:tmpl w:val="67162D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A3314B7"/>
    <w:multiLevelType w:val="multilevel"/>
    <w:tmpl w:val="B0B0EC5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BE3528B"/>
    <w:multiLevelType w:val="multilevel"/>
    <w:tmpl w:val="C1461D32"/>
    <w:lvl w:ilvl="0">
      <w:start w:val="5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D8464DC"/>
    <w:multiLevelType w:val="multilevel"/>
    <w:tmpl w:val="0D829F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2F057FF"/>
    <w:multiLevelType w:val="multilevel"/>
    <w:tmpl w:val="67162D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8321C34"/>
    <w:multiLevelType w:val="multilevel"/>
    <w:tmpl w:val="6EBEF5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44" w:hanging="1800"/>
      </w:pPr>
      <w:rPr>
        <w:rFonts w:hint="default"/>
      </w:rPr>
    </w:lvl>
  </w:abstractNum>
  <w:abstractNum w:abstractNumId="41" w15:restartNumberingAfterBreak="0">
    <w:nsid w:val="6C8B4DDC"/>
    <w:multiLevelType w:val="multilevel"/>
    <w:tmpl w:val="67162D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A40032"/>
    <w:multiLevelType w:val="multilevel"/>
    <w:tmpl w:val="461E38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27E26A1"/>
    <w:multiLevelType w:val="multilevel"/>
    <w:tmpl w:val="5D1A345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3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742893"/>
    <w:multiLevelType w:val="multilevel"/>
    <w:tmpl w:val="B712C17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A95697C"/>
    <w:multiLevelType w:val="multilevel"/>
    <w:tmpl w:val="1DCED3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34317504">
    <w:abstractNumId w:val="2"/>
  </w:num>
  <w:num w:numId="2" w16cid:durableId="1006636634">
    <w:abstractNumId w:val="15"/>
  </w:num>
  <w:num w:numId="3" w16cid:durableId="1945186054">
    <w:abstractNumId w:val="26"/>
  </w:num>
  <w:num w:numId="4" w16cid:durableId="1520655451">
    <w:abstractNumId w:val="34"/>
  </w:num>
  <w:num w:numId="5" w16cid:durableId="1074661612">
    <w:abstractNumId w:val="6"/>
  </w:num>
  <w:num w:numId="6" w16cid:durableId="1209073840">
    <w:abstractNumId w:val="25"/>
  </w:num>
  <w:num w:numId="7" w16cid:durableId="232200554">
    <w:abstractNumId w:val="9"/>
  </w:num>
  <w:num w:numId="8" w16cid:durableId="139076686">
    <w:abstractNumId w:val="42"/>
  </w:num>
  <w:num w:numId="9" w16cid:durableId="1724984378">
    <w:abstractNumId w:val="33"/>
  </w:num>
  <w:num w:numId="10" w16cid:durableId="1498426405">
    <w:abstractNumId w:val="3"/>
  </w:num>
  <w:num w:numId="11" w16cid:durableId="1193568330">
    <w:abstractNumId w:val="28"/>
  </w:num>
  <w:num w:numId="12" w16cid:durableId="754325861">
    <w:abstractNumId w:val="21"/>
  </w:num>
  <w:num w:numId="13" w16cid:durableId="887305906">
    <w:abstractNumId w:val="31"/>
  </w:num>
  <w:num w:numId="14" w16cid:durableId="1539582821">
    <w:abstractNumId w:val="43"/>
  </w:num>
  <w:num w:numId="15" w16cid:durableId="521011313">
    <w:abstractNumId w:val="24"/>
  </w:num>
  <w:num w:numId="16" w16cid:durableId="160123953">
    <w:abstractNumId w:val="11"/>
  </w:num>
  <w:num w:numId="17" w16cid:durableId="1718968489">
    <w:abstractNumId w:val="45"/>
  </w:num>
  <w:num w:numId="18" w16cid:durableId="1427386265">
    <w:abstractNumId w:val="44"/>
  </w:num>
  <w:num w:numId="19" w16cid:durableId="259023393">
    <w:abstractNumId w:val="7"/>
  </w:num>
  <w:num w:numId="20" w16cid:durableId="2099591792">
    <w:abstractNumId w:val="18"/>
  </w:num>
  <w:num w:numId="21" w16cid:durableId="1141918063">
    <w:abstractNumId w:val="36"/>
  </w:num>
  <w:num w:numId="22" w16cid:durableId="221522903">
    <w:abstractNumId w:val="4"/>
  </w:num>
  <w:num w:numId="23" w16cid:durableId="1486508145">
    <w:abstractNumId w:val="0"/>
  </w:num>
  <w:num w:numId="24" w16cid:durableId="1622957681">
    <w:abstractNumId w:val="38"/>
  </w:num>
  <w:num w:numId="25" w16cid:durableId="656150321">
    <w:abstractNumId w:val="35"/>
  </w:num>
  <w:num w:numId="26" w16cid:durableId="282730638">
    <w:abstractNumId w:val="41"/>
  </w:num>
  <w:num w:numId="27" w16cid:durableId="1514594">
    <w:abstractNumId w:val="1"/>
  </w:num>
  <w:num w:numId="28" w16cid:durableId="768046574">
    <w:abstractNumId w:val="39"/>
  </w:num>
  <w:num w:numId="29" w16cid:durableId="1940675176">
    <w:abstractNumId w:val="8"/>
  </w:num>
  <w:num w:numId="30" w16cid:durableId="1907646888">
    <w:abstractNumId w:val="32"/>
  </w:num>
  <w:num w:numId="31" w16cid:durableId="1364092083">
    <w:abstractNumId w:val="20"/>
  </w:num>
  <w:num w:numId="32" w16cid:durableId="1424959567">
    <w:abstractNumId w:val="19"/>
  </w:num>
  <w:num w:numId="33" w16cid:durableId="536963911">
    <w:abstractNumId w:val="37"/>
  </w:num>
  <w:num w:numId="34" w16cid:durableId="94979467">
    <w:abstractNumId w:val="13"/>
  </w:num>
  <w:num w:numId="35" w16cid:durableId="227110751">
    <w:abstractNumId w:val="22"/>
  </w:num>
  <w:num w:numId="36" w16cid:durableId="1308630807">
    <w:abstractNumId w:val="23"/>
  </w:num>
  <w:num w:numId="37" w16cid:durableId="791097611">
    <w:abstractNumId w:val="40"/>
  </w:num>
  <w:num w:numId="38" w16cid:durableId="949630999">
    <w:abstractNumId w:val="27"/>
  </w:num>
  <w:num w:numId="39" w16cid:durableId="1621033747">
    <w:abstractNumId w:val="30"/>
  </w:num>
  <w:num w:numId="40" w16cid:durableId="1977635680">
    <w:abstractNumId w:val="16"/>
  </w:num>
  <w:num w:numId="41" w16cid:durableId="652635788">
    <w:abstractNumId w:val="5"/>
  </w:num>
  <w:num w:numId="42" w16cid:durableId="905991559">
    <w:abstractNumId w:val="17"/>
  </w:num>
  <w:num w:numId="43" w16cid:durableId="1263105703">
    <w:abstractNumId w:val="10"/>
  </w:num>
  <w:num w:numId="44" w16cid:durableId="272517992">
    <w:abstractNumId w:val="12"/>
  </w:num>
  <w:num w:numId="45" w16cid:durableId="2002418620">
    <w:abstractNumId w:val="29"/>
  </w:num>
  <w:num w:numId="46" w16cid:durableId="18649009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A8"/>
    <w:rsid w:val="00021FA1"/>
    <w:rsid w:val="00070C68"/>
    <w:rsid w:val="0008724F"/>
    <w:rsid w:val="000B5F0C"/>
    <w:rsid w:val="00136D10"/>
    <w:rsid w:val="00151957"/>
    <w:rsid w:val="00191A58"/>
    <w:rsid w:val="001F0B59"/>
    <w:rsid w:val="002638DF"/>
    <w:rsid w:val="002B37D8"/>
    <w:rsid w:val="002E64AB"/>
    <w:rsid w:val="00300FAF"/>
    <w:rsid w:val="003242B9"/>
    <w:rsid w:val="003243D5"/>
    <w:rsid w:val="003608F8"/>
    <w:rsid w:val="0038154A"/>
    <w:rsid w:val="003C7DE3"/>
    <w:rsid w:val="003D4264"/>
    <w:rsid w:val="0041364A"/>
    <w:rsid w:val="004477BD"/>
    <w:rsid w:val="004A180C"/>
    <w:rsid w:val="004B55E6"/>
    <w:rsid w:val="004D7BD2"/>
    <w:rsid w:val="005115D8"/>
    <w:rsid w:val="005166A8"/>
    <w:rsid w:val="00603527"/>
    <w:rsid w:val="00607CD2"/>
    <w:rsid w:val="00634424"/>
    <w:rsid w:val="00740D3C"/>
    <w:rsid w:val="007434FE"/>
    <w:rsid w:val="00771A8A"/>
    <w:rsid w:val="0082752A"/>
    <w:rsid w:val="00857B2C"/>
    <w:rsid w:val="008E47B1"/>
    <w:rsid w:val="00954C94"/>
    <w:rsid w:val="009B70B0"/>
    <w:rsid w:val="00A04004"/>
    <w:rsid w:val="00A968FE"/>
    <w:rsid w:val="00AB0B91"/>
    <w:rsid w:val="00AF3788"/>
    <w:rsid w:val="00B215A3"/>
    <w:rsid w:val="00B35ABF"/>
    <w:rsid w:val="00BB63BC"/>
    <w:rsid w:val="00C0170B"/>
    <w:rsid w:val="00C563D4"/>
    <w:rsid w:val="00C93B91"/>
    <w:rsid w:val="00CB2346"/>
    <w:rsid w:val="00CE7263"/>
    <w:rsid w:val="00D653C3"/>
    <w:rsid w:val="00E13EDC"/>
    <w:rsid w:val="00E56FF2"/>
    <w:rsid w:val="00E97BCC"/>
    <w:rsid w:val="00ED25B6"/>
    <w:rsid w:val="00F614DA"/>
    <w:rsid w:val="00F91BA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F7867"/>
  <w15:chartTrackingRefBased/>
  <w15:docId w15:val="{3010124E-CC43-4242-831D-4FECFF02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166A8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zh-CN"/>
    </w:rPr>
  </w:style>
  <w:style w:type="paragraph" w:styleId="Ttulo2">
    <w:name w:val="heading 2"/>
    <w:basedOn w:val="Normal"/>
    <w:next w:val="Normal"/>
    <w:link w:val="Ttulo2Char"/>
    <w:qFormat/>
    <w:rsid w:val="005166A8"/>
    <w:pPr>
      <w:keepNext/>
      <w:numPr>
        <w:ilvl w:val="1"/>
        <w:numId w:val="1"/>
      </w:numPr>
      <w:tabs>
        <w:tab w:val="left" w:pos="1701"/>
      </w:tabs>
      <w:suppressAutoHyphens/>
      <w:ind w:left="0" w:right="-1" w:firstLine="0"/>
      <w:jc w:val="center"/>
      <w:outlineLvl w:val="1"/>
    </w:pPr>
    <w:rPr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66A8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rsid w:val="005166A8"/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516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66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66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66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166A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66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6A8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5166A8"/>
    <w:rPr>
      <w:b/>
      <w:bCs/>
    </w:rPr>
  </w:style>
  <w:style w:type="paragraph" w:styleId="PargrafodaLista">
    <w:name w:val="List Paragraph"/>
    <w:aliases w:val="Normal com bullets,Tópico1,DOCs_Paragrafo-1,Marcadores PDTI"/>
    <w:basedOn w:val="Normal"/>
    <w:link w:val="PargrafodaListaChar"/>
    <w:uiPriority w:val="34"/>
    <w:qFormat/>
    <w:rsid w:val="005166A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166A8"/>
    <w:rPr>
      <w:color w:val="0000FF"/>
      <w:u w:val="single"/>
    </w:rPr>
  </w:style>
  <w:style w:type="character" w:customStyle="1" w:styleId="PargrafodaListaChar">
    <w:name w:val="Parágrafo da Lista Char"/>
    <w:aliases w:val="Normal com bullets Char,Tópico1 Char,DOCs_Paragrafo-1 Char,Marcadores PDTI Char"/>
    <w:link w:val="PargrafodaLista"/>
    <w:uiPriority w:val="34"/>
    <w:qFormat/>
    <w:locked/>
    <w:rsid w:val="005166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link w:val="Corpodetexto21Char"/>
    <w:rsid w:val="005166A8"/>
    <w:pPr>
      <w:tabs>
        <w:tab w:val="left" w:pos="709"/>
      </w:tabs>
      <w:suppressAutoHyphens/>
      <w:jc w:val="both"/>
    </w:pPr>
    <w:rPr>
      <w:szCs w:val="20"/>
      <w:lang w:eastAsia="ar-SA"/>
    </w:rPr>
  </w:style>
  <w:style w:type="character" w:customStyle="1" w:styleId="Corpodetexto21Char">
    <w:name w:val="Corpo de texto 21 Char"/>
    <w:link w:val="Corpodetexto21"/>
    <w:rsid w:val="005166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dice">
    <w:name w:val="Índice"/>
    <w:basedOn w:val="Normal"/>
    <w:rsid w:val="005166A8"/>
    <w:pPr>
      <w:suppressLineNumbers/>
      <w:suppressAutoHyphens/>
      <w:overflowPunct w:val="0"/>
      <w:autoSpaceDE w:val="0"/>
      <w:autoSpaceDN w:val="0"/>
      <w:adjustRightInd w:val="0"/>
      <w:textAlignment w:val="baseline"/>
    </w:pPr>
    <w:rPr>
      <w:kern w:val="1"/>
      <w:szCs w:val="20"/>
    </w:rPr>
  </w:style>
  <w:style w:type="paragraph" w:customStyle="1" w:styleId="HeadingBase">
    <w:name w:val="Heading Base"/>
    <w:basedOn w:val="Normal"/>
    <w:next w:val="Corpodetexto"/>
    <w:qFormat/>
    <w:rsid w:val="005166A8"/>
    <w:pPr>
      <w:keepLines/>
      <w:widowControl w:val="0"/>
      <w:suppressAutoHyphens/>
      <w:snapToGrid w:val="0"/>
      <w:spacing w:before="640" w:after="120"/>
    </w:pPr>
    <w:rPr>
      <w:rFonts w:ascii="Courier New" w:hAnsi="Courier New"/>
      <w:b/>
      <w:caps/>
      <w:szCs w:val="20"/>
      <w:lang w:val="en-US"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166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166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166A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66A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166A8"/>
    <w:rPr>
      <w:vertAlign w:val="superscript"/>
    </w:rPr>
  </w:style>
  <w:style w:type="table" w:styleId="Tabelacomgrade">
    <w:name w:val="Table Grid"/>
    <w:basedOn w:val="Tabelanormal"/>
    <w:uiPriority w:val="59"/>
    <w:rsid w:val="0051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5166A8"/>
    <w:rPr>
      <w:i/>
      <w:iCs/>
    </w:rPr>
  </w:style>
  <w:style w:type="paragraph" w:customStyle="1" w:styleId="citacao">
    <w:name w:val="citacao"/>
    <w:basedOn w:val="Normal"/>
    <w:qFormat/>
    <w:rsid w:val="005166A8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5166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166A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166A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166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16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166A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Body">
    <w:name w:val="Body"/>
    <w:basedOn w:val="Normal"/>
    <w:uiPriority w:val="1"/>
    <w:qFormat/>
    <w:rsid w:val="005166A8"/>
    <w:pPr>
      <w:widowControl w:val="0"/>
    </w:pPr>
    <w:rPr>
      <w:lang w:val="en-US" w:eastAsia="en-US"/>
    </w:rPr>
  </w:style>
  <w:style w:type="paragraph" w:customStyle="1" w:styleId="Nivel1">
    <w:name w:val="Nivel1"/>
    <w:basedOn w:val="Ttulo1"/>
    <w:link w:val="Nivel1Char"/>
    <w:qFormat/>
    <w:rsid w:val="005166A8"/>
    <w:pPr>
      <w:keepLines/>
      <w:numPr>
        <w:numId w:val="2"/>
      </w:numPr>
      <w:suppressAutoHyphens w:val="0"/>
      <w:spacing w:before="480" w:after="0" w:line="276" w:lineRule="auto"/>
      <w:ind w:left="357" w:hanging="357"/>
      <w:jc w:val="both"/>
    </w:pPr>
    <w:rPr>
      <w:rFonts w:ascii="Arial" w:eastAsiaTheme="majorEastAsia" w:hAnsi="Arial" w:cs="Arial"/>
      <w:bCs w:val="0"/>
      <w:color w:val="000000"/>
      <w:kern w:val="0"/>
      <w:sz w:val="20"/>
      <w:szCs w:val="20"/>
      <w:lang w:eastAsia="pt-BR"/>
    </w:rPr>
  </w:style>
  <w:style w:type="character" w:customStyle="1" w:styleId="Nivel1Char">
    <w:name w:val="Nivel1 Char"/>
    <w:basedOn w:val="Fontepargpadro"/>
    <w:link w:val="Nivel1"/>
    <w:rsid w:val="005166A8"/>
    <w:rPr>
      <w:rFonts w:ascii="Arial" w:eastAsiaTheme="majorEastAsia" w:hAnsi="Arial" w:cs="Arial"/>
      <w:b/>
      <w:color w:val="000000"/>
      <w:sz w:val="20"/>
      <w:szCs w:val="20"/>
      <w:lang w:eastAsia="pt-BR"/>
    </w:rPr>
  </w:style>
  <w:style w:type="paragraph" w:customStyle="1" w:styleId="Default">
    <w:name w:val="Default"/>
    <w:rsid w:val="00516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5166A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"/>
    <w:rsid w:val="005166A8"/>
    <w:pPr>
      <w:spacing w:before="100" w:beforeAutospacing="1" w:after="119"/>
    </w:pPr>
  </w:style>
  <w:style w:type="paragraph" w:styleId="Reviso">
    <w:name w:val="Revision"/>
    <w:hidden/>
    <w:uiPriority w:val="99"/>
    <w:semiHidden/>
    <w:rsid w:val="0051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B2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1387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PLANEJAMENTO</dc:creator>
  <cp:keywords/>
  <dc:description/>
  <cp:lastModifiedBy>Mayara</cp:lastModifiedBy>
  <cp:revision>30</cp:revision>
  <cp:lastPrinted>2022-06-30T13:10:00Z</cp:lastPrinted>
  <dcterms:created xsi:type="dcterms:W3CDTF">2022-04-06T12:17:00Z</dcterms:created>
  <dcterms:modified xsi:type="dcterms:W3CDTF">2022-06-30T16:57:00Z</dcterms:modified>
</cp:coreProperties>
</file>